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0" w:rsidRPr="007311DD" w:rsidRDefault="00026610" w:rsidP="00026610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bookmarkStart w:id="0" w:name="_Hlk86162714"/>
      <w:r w:rsidRPr="007311DD">
        <w:rPr>
          <w:b/>
          <w:sz w:val="24"/>
          <w:szCs w:val="24"/>
        </w:rPr>
        <w:t>2.ТЕМАТИЧЕСКИЙ ПЛАН</w:t>
      </w:r>
    </w:p>
    <w:p w:rsidR="00026610" w:rsidRDefault="00026610" w:rsidP="00026610">
      <w:pPr>
        <w:widowControl/>
        <w:autoSpaceDE/>
        <w:autoSpaceDN/>
        <w:adjustRightInd/>
        <w:ind w:left="900"/>
        <w:jc w:val="center"/>
        <w:rPr>
          <w:b/>
          <w:sz w:val="24"/>
          <w:szCs w:val="24"/>
        </w:rPr>
      </w:pPr>
      <w:r w:rsidRPr="0040767C">
        <w:rPr>
          <w:b/>
          <w:sz w:val="24"/>
          <w:szCs w:val="24"/>
        </w:rPr>
        <w:t>2.1.</w:t>
      </w:r>
      <w:r w:rsidRPr="0040767C">
        <w:rPr>
          <w:b/>
          <w:sz w:val="24"/>
          <w:szCs w:val="24"/>
        </w:rPr>
        <w:tab/>
        <w:t>Для заочной формы получения образования</w:t>
      </w:r>
    </w:p>
    <w:p w:rsidR="00026610" w:rsidRPr="00B31535" w:rsidRDefault="00026610" w:rsidP="00026610">
      <w:pPr>
        <w:tabs>
          <w:tab w:val="left" w:pos="3240"/>
          <w:tab w:val="left" w:pos="3420"/>
        </w:tabs>
        <w:jc w:val="center"/>
        <w:rPr>
          <w:b/>
          <w:lang w:val="be-BY"/>
        </w:rPr>
      </w:pP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625"/>
        <w:gridCol w:w="555"/>
        <w:gridCol w:w="577"/>
        <w:gridCol w:w="612"/>
        <w:gridCol w:w="612"/>
        <w:gridCol w:w="536"/>
        <w:gridCol w:w="565"/>
        <w:gridCol w:w="565"/>
        <w:gridCol w:w="583"/>
        <w:gridCol w:w="530"/>
        <w:gridCol w:w="502"/>
      </w:tblGrid>
      <w:tr w:rsidR="00026610" w:rsidRPr="005863A8" w:rsidTr="00026610">
        <w:trPr>
          <w:cantSplit/>
          <w:trHeight w:val="1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bookmarkStart w:id="1" w:name="_Hlk160904140"/>
            <w:bookmarkStart w:id="2" w:name="_Hlk160897398"/>
            <w:r w:rsidRPr="005863A8">
              <w:t>№</w:t>
            </w:r>
          </w:p>
          <w:p w:rsidR="00026610" w:rsidRPr="005863A8" w:rsidRDefault="00026610" w:rsidP="00F565D1">
            <w:pPr>
              <w:jc w:val="center"/>
            </w:pPr>
          </w:p>
          <w:p w:rsidR="00026610" w:rsidRPr="005863A8" w:rsidRDefault="00026610" w:rsidP="00F565D1">
            <w:pPr>
              <w:jc w:val="center"/>
            </w:pPr>
            <w:r w:rsidRPr="005863A8">
              <w:t>п\п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>
            <w:pPr>
              <w:jc w:val="center"/>
              <w:rPr>
                <w:bCs/>
              </w:rPr>
            </w:pPr>
            <w:r w:rsidRPr="005863A8">
              <w:rPr>
                <w:bCs/>
              </w:rPr>
              <w:t xml:space="preserve">Наименования разделов, модулей </w:t>
            </w:r>
            <w:r w:rsidRPr="005863A8">
              <w:rPr>
                <w:bCs/>
              </w:rPr>
              <w:br/>
              <w:t xml:space="preserve">дисциплин, теми форм текущей, </w:t>
            </w:r>
          </w:p>
          <w:p w:rsidR="00026610" w:rsidRPr="005863A8" w:rsidRDefault="00026610" w:rsidP="00F565D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863A8">
              <w:rPr>
                <w:bCs/>
                <w:lang w:val="en-US"/>
              </w:rPr>
              <w:t>промежуточнойаттестации</w:t>
            </w:r>
            <w:proofErr w:type="spellEnd"/>
          </w:p>
          <w:p w:rsidR="00026610" w:rsidRPr="005863A8" w:rsidRDefault="00026610" w:rsidP="00F565D1">
            <w:pPr>
              <w:jc w:val="center"/>
            </w:pP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>
            <w:pPr>
              <w:jc w:val="center"/>
            </w:pPr>
            <w:r w:rsidRPr="005863A8">
              <w:t xml:space="preserve">Количество часов </w:t>
            </w:r>
            <w:r>
              <w:t>14</w:t>
            </w:r>
            <w:r w:rsidRPr="005863A8">
              <w:t>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ind w:left="113" w:right="113"/>
              <w:jc w:val="center"/>
            </w:pPr>
            <w:r w:rsidRPr="005863A8">
              <w:t>Этапы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ind w:left="113" w:right="113"/>
              <w:jc w:val="center"/>
            </w:pPr>
            <w:r w:rsidRPr="005863A8">
              <w:t>Кафедра</w:t>
            </w:r>
          </w:p>
        </w:tc>
      </w:tr>
      <w:tr w:rsidR="00026610" w:rsidRPr="005863A8" w:rsidTr="00026610">
        <w:trPr>
          <w:cantSplit/>
          <w:trHeight w:val="278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/>
        </w:tc>
        <w:tc>
          <w:tcPr>
            <w:tcW w:w="1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/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6610" w:rsidRPr="005863A8" w:rsidRDefault="00026610" w:rsidP="00F565D1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20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>
            <w:pPr>
              <w:jc w:val="center"/>
            </w:pPr>
            <w:r w:rsidRPr="005863A8">
              <w:t>Распределение по видам занятий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2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/>
        </w:tc>
        <w:tc>
          <w:tcPr>
            <w:tcW w:w="1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/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/>
        </w:tc>
        <w:tc>
          <w:tcPr>
            <w:tcW w:w="1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10" w:rsidRPr="005863A8" w:rsidRDefault="00026610" w:rsidP="00F565D1">
            <w:pPr>
              <w:jc w:val="center"/>
              <w:rPr>
                <w:b/>
              </w:rPr>
            </w:pPr>
            <w:r w:rsidRPr="005863A8">
              <w:rPr>
                <w:lang w:val="en-US"/>
              </w:rPr>
              <w:t>Аудиторные</w:t>
            </w:r>
            <w:r>
              <w:t xml:space="preserve"> </w:t>
            </w:r>
            <w:r w:rsidRPr="005863A8">
              <w:rPr>
                <w:lang w:val="en-US"/>
              </w:rPr>
              <w:t>занятия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6610" w:rsidRPr="005863A8" w:rsidRDefault="00026610" w:rsidP="00F565D1">
            <w:pPr>
              <w:jc w:val="center"/>
            </w:pPr>
            <w:proofErr w:type="spellStart"/>
            <w:r w:rsidRPr="005863A8">
              <w:rPr>
                <w:lang w:val="en-US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 w:rsidRPr="005863A8">
              <w:rPr>
                <w:lang w:val="en-US"/>
              </w:rPr>
              <w:t>работа</w:t>
            </w:r>
            <w:proofErr w:type="spellEnd"/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2186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/>
        </w:tc>
        <w:tc>
          <w:tcPr>
            <w:tcW w:w="1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/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610" w:rsidRPr="005863A8" w:rsidRDefault="00026610" w:rsidP="00F565D1">
            <w:pPr>
              <w:jc w:val="center"/>
            </w:pPr>
            <w:r w:rsidRPr="005863A8"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610" w:rsidRPr="005863A8" w:rsidRDefault="00026610" w:rsidP="00F565D1">
            <w:pPr>
              <w:jc w:val="center"/>
            </w:pPr>
            <w:r w:rsidRPr="005863A8"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Семинарские занятия</w:t>
            </w:r>
          </w:p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610" w:rsidRPr="005863A8" w:rsidRDefault="00026610" w:rsidP="00F565D1">
            <w:pPr>
              <w:jc w:val="center"/>
              <w:rPr>
                <w:lang w:val="en-US"/>
              </w:rPr>
            </w:pPr>
            <w:proofErr w:type="spellStart"/>
            <w:r w:rsidRPr="005863A8">
              <w:rPr>
                <w:lang w:val="en-US"/>
              </w:rPr>
              <w:t>Круглыестолы</w:t>
            </w:r>
            <w:proofErr w:type="spellEnd"/>
          </w:p>
          <w:p w:rsidR="00026610" w:rsidRPr="005863A8" w:rsidRDefault="00026610" w:rsidP="00F565D1">
            <w:pPr>
              <w:jc w:val="center"/>
              <w:rPr>
                <w:b/>
              </w:rPr>
            </w:pPr>
            <w:r w:rsidRPr="005863A8">
              <w:rPr>
                <w:lang w:val="en-US"/>
              </w:rPr>
              <w:t>(</w:t>
            </w:r>
            <w:proofErr w:type="spellStart"/>
            <w:r w:rsidRPr="005863A8">
              <w:rPr>
                <w:lang w:val="en-US"/>
              </w:rPr>
              <w:t>тематич</w:t>
            </w:r>
            <w:proofErr w:type="spellEnd"/>
            <w:r w:rsidRPr="005863A8">
              <w:rPr>
                <w:lang w:val="en-US"/>
              </w:rPr>
              <w:t xml:space="preserve">. </w:t>
            </w:r>
            <w:proofErr w:type="spellStart"/>
            <w:r w:rsidRPr="005863A8">
              <w:rPr>
                <w:lang w:val="en-US"/>
              </w:rPr>
              <w:t>дискуссии</w:t>
            </w:r>
            <w:proofErr w:type="spellEnd"/>
            <w:r w:rsidRPr="005863A8">
              <w:rPr>
                <w:lang w:val="en-U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Тренинги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pPr>
              <w:jc w:val="center"/>
            </w:pPr>
            <w:r w:rsidRPr="005863A8"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5863A8">
              <w:t>12</w:t>
            </w: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A97CD6">
              <w:t>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A97CD6">
              <w:rPr>
                <w:b/>
                <w:color w:val="000000"/>
                <w:sz w:val="24"/>
                <w:szCs w:val="24"/>
              </w:rPr>
              <w:t xml:space="preserve">Раздел № </w:t>
            </w:r>
            <w:r w:rsidRPr="00A97CD6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07A55">
              <w:rPr>
                <w:b/>
                <w:bCs/>
                <w:color w:val="000000"/>
                <w:sz w:val="24"/>
                <w:szCs w:val="24"/>
              </w:rPr>
              <w:t>Организация в системе национальной экономики.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3-й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767CD8" w:rsidRDefault="00026610" w:rsidP="00F565D1">
            <w:pPr>
              <w:pStyle w:val="a3"/>
              <w:spacing w:after="0"/>
              <w:ind w:left="113" w:right="113"/>
              <w:jc w:val="center"/>
            </w:pPr>
            <w:r>
              <w:t>К</w:t>
            </w:r>
            <w:r w:rsidRPr="00767CD8">
              <w:t>афедр</w:t>
            </w:r>
            <w:r>
              <w:t>а</w:t>
            </w:r>
            <w:r w:rsidRPr="00767CD8">
              <w:t xml:space="preserve"> теоретической и прикладной экономики</w:t>
            </w:r>
          </w:p>
          <w:p w:rsidR="00026610" w:rsidRPr="00767CD8" w:rsidRDefault="00026610" w:rsidP="00F565D1">
            <w:pPr>
              <w:ind w:left="113" w:right="113"/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1.1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A329C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Организация</w:t>
            </w:r>
            <w:r w:rsidRPr="00A329C5">
              <w:rPr>
                <w:color w:val="000000"/>
                <w:sz w:val="24"/>
                <w:szCs w:val="24"/>
              </w:rPr>
              <w:t xml:space="preserve"> как субъект хозяйствования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A97CD6">
              <w:t>2.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A97CD6">
              <w:rPr>
                <w:b/>
                <w:color w:val="000000"/>
                <w:sz w:val="24"/>
                <w:szCs w:val="24"/>
              </w:rPr>
              <w:t xml:space="preserve">Раздел № </w:t>
            </w:r>
            <w:r w:rsidRPr="00A97CD6">
              <w:rPr>
                <w:b/>
                <w:bCs/>
                <w:color w:val="000000"/>
                <w:sz w:val="24"/>
                <w:szCs w:val="24"/>
              </w:rPr>
              <w:t>2. Производственные ресурсы и их использование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2.1.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A329C5">
              <w:rPr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color w:val="000000"/>
                <w:sz w:val="24"/>
                <w:szCs w:val="24"/>
              </w:rPr>
              <w:t>средства организации</w:t>
            </w:r>
            <w:r w:rsidRPr="003C1CAD">
              <w:rPr>
                <w:color w:val="000000"/>
                <w:sz w:val="24"/>
                <w:szCs w:val="24"/>
              </w:rPr>
              <w:t xml:space="preserve"> и их эффективность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2.2.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A329C5">
              <w:rPr>
                <w:color w:val="000000"/>
                <w:sz w:val="24"/>
                <w:szCs w:val="24"/>
              </w:rPr>
              <w:t xml:space="preserve">Оборотные средства </w:t>
            </w:r>
            <w:r w:rsidRPr="00C07A55">
              <w:rPr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1CAD">
              <w:rPr>
                <w:color w:val="000000"/>
                <w:sz w:val="24"/>
                <w:szCs w:val="24"/>
              </w:rPr>
              <w:t>и их эффективность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2.3.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A329C5">
              <w:rPr>
                <w:color w:val="000000"/>
                <w:sz w:val="24"/>
                <w:szCs w:val="24"/>
              </w:rPr>
              <w:t>Трудовые ресурсы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2536A">
              <w:rPr>
                <w:color w:val="000000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5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3.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b/>
                <w:sz w:val="24"/>
                <w:szCs w:val="24"/>
              </w:rPr>
              <w:t xml:space="preserve">Раздел № </w:t>
            </w:r>
            <w:r w:rsidRPr="00FD6E5B">
              <w:rPr>
                <w:b/>
                <w:bCs/>
                <w:sz w:val="24"/>
                <w:szCs w:val="24"/>
              </w:rPr>
              <w:t xml:space="preserve">3. Функционирование </w:t>
            </w:r>
            <w:r w:rsidRPr="00C07A55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3.1.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sz w:val="24"/>
                <w:szCs w:val="24"/>
              </w:rPr>
              <w:t xml:space="preserve">Производственная программа </w:t>
            </w:r>
            <w:r w:rsidRPr="00C07A55">
              <w:rPr>
                <w:sz w:val="24"/>
                <w:szCs w:val="24"/>
              </w:rPr>
              <w:t>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3.2.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sz w:val="24"/>
                <w:szCs w:val="24"/>
              </w:rPr>
              <w:t xml:space="preserve">Оплата труда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5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3.3.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bCs/>
                <w:sz w:val="24"/>
                <w:szCs w:val="24"/>
              </w:rPr>
              <w:t xml:space="preserve"> </w:t>
            </w:r>
            <w:r w:rsidRPr="00FD6E5B">
              <w:rPr>
                <w:sz w:val="24"/>
                <w:szCs w:val="24"/>
              </w:rPr>
              <w:t>Издержки и себестоимость продукции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E71B8F" w:rsidTr="00026610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rPr>
                <w:bCs/>
                <w:i/>
                <w:sz w:val="24"/>
                <w:szCs w:val="24"/>
              </w:rPr>
            </w:pPr>
            <w:r w:rsidRPr="00E71B8F">
              <w:rPr>
                <w:b/>
                <w:i/>
              </w:rPr>
              <w:t>Итого на 3-м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64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30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i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i/>
              </w:rPr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3.3.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FD6E5B" w:rsidRDefault="00026610" w:rsidP="00F565D1">
            <w:pPr>
              <w:rPr>
                <w:b/>
                <w:sz w:val="24"/>
                <w:szCs w:val="24"/>
              </w:rPr>
            </w:pPr>
            <w:r w:rsidRPr="00FD6E5B">
              <w:rPr>
                <w:bCs/>
                <w:sz w:val="24"/>
                <w:szCs w:val="24"/>
              </w:rPr>
              <w:t xml:space="preserve"> </w:t>
            </w:r>
            <w:r w:rsidRPr="00FD6E5B">
              <w:rPr>
                <w:sz w:val="24"/>
                <w:szCs w:val="24"/>
              </w:rPr>
              <w:t>Издержки и себестоимость продукции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D59E8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D59E8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D59E8" w:rsidRDefault="00026610" w:rsidP="00F565D1">
            <w:pPr>
              <w:jc w:val="center"/>
            </w:pPr>
            <w:r w:rsidRPr="007D59E8">
              <w:t>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4-й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b/>
                <w:sz w:val="24"/>
                <w:szCs w:val="24"/>
              </w:rPr>
              <w:t xml:space="preserve">Раздел № </w:t>
            </w:r>
            <w:r w:rsidRPr="00FD6E5B">
              <w:rPr>
                <w:b/>
                <w:bCs/>
                <w:sz w:val="24"/>
                <w:szCs w:val="24"/>
              </w:rPr>
              <w:t xml:space="preserve">4. Развитие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4.1.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>
              <w:rPr>
                <w:sz w:val="24"/>
                <w:szCs w:val="24"/>
              </w:rPr>
              <w:t>Инновации и и</w:t>
            </w:r>
            <w:r w:rsidRPr="00FD6E5B">
              <w:rPr>
                <w:sz w:val="24"/>
                <w:szCs w:val="24"/>
              </w:rPr>
              <w:t xml:space="preserve">нновационная деятельность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5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4.2.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sz w:val="24"/>
                <w:szCs w:val="24"/>
              </w:rPr>
              <w:t xml:space="preserve">Инвестиции и инвестиционная деятельность 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7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5.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b/>
                <w:sz w:val="24"/>
                <w:szCs w:val="24"/>
              </w:rPr>
              <w:t xml:space="preserve">Раздел № </w:t>
            </w:r>
            <w:r w:rsidRPr="00FD6E5B">
              <w:rPr>
                <w:b/>
                <w:bCs/>
                <w:sz w:val="24"/>
                <w:szCs w:val="24"/>
              </w:rPr>
              <w:t xml:space="preserve">5. Формы и методы хозяйственной деятельности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5863A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lastRenderedPageBreak/>
              <w:t>5.1.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FD6E5B">
              <w:rPr>
                <w:sz w:val="24"/>
                <w:szCs w:val="24"/>
              </w:rPr>
              <w:t>Экономическая эффективность производства в рыночной экономике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r>
              <w:rPr>
                <w:b/>
                <w:sz w:val="24"/>
                <w:szCs w:val="24"/>
              </w:rPr>
              <w:t xml:space="preserve">Раздел </w:t>
            </w:r>
            <w:r w:rsidRPr="000114F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4F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Pr="000114FB">
              <w:rPr>
                <w:b/>
                <w:sz w:val="24"/>
                <w:szCs w:val="24"/>
              </w:rPr>
              <w:t xml:space="preserve"> Специализация и кооперирование производства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6974AE"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6974AE"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713069">
              <w:rPr>
                <w:b/>
              </w:rPr>
              <w:t>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4-й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610" w:rsidRPr="00767CD8" w:rsidRDefault="00026610" w:rsidP="00F565D1">
            <w:pPr>
              <w:pStyle w:val="a3"/>
              <w:spacing w:after="0"/>
              <w:ind w:left="113" w:right="113"/>
              <w:jc w:val="center"/>
            </w:pPr>
            <w:r>
              <w:t>К</w:t>
            </w:r>
            <w:r w:rsidRPr="00767CD8">
              <w:t>афедр</w:t>
            </w:r>
            <w:r>
              <w:t>а</w:t>
            </w:r>
            <w:r w:rsidRPr="00767CD8">
              <w:t xml:space="preserve"> теоретической и прикладной экономики</w:t>
            </w:r>
          </w:p>
          <w:p w:rsidR="00026610" w:rsidRPr="00767CD8" w:rsidRDefault="00026610" w:rsidP="00F565D1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6.1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2D0AC6">
              <w:rPr>
                <w:sz w:val="24"/>
                <w:szCs w:val="24"/>
              </w:rPr>
              <w:t>Специализация и кооперирование производства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7.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>
              <w:rPr>
                <w:b/>
                <w:sz w:val="24"/>
                <w:szCs w:val="24"/>
              </w:rPr>
              <w:t>Раздел</w:t>
            </w:r>
            <w:r w:rsidRPr="000114FB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4F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Pr="000114FB">
              <w:rPr>
                <w:b/>
                <w:sz w:val="24"/>
                <w:szCs w:val="24"/>
              </w:rPr>
              <w:t xml:space="preserve"> Доход, прибыль, рентабельность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9B5E04"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7.1.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2D0AC6">
              <w:rPr>
                <w:sz w:val="24"/>
                <w:szCs w:val="24"/>
              </w:rPr>
              <w:t>Доход, прибыль, рентабельность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r>
              <w:rPr>
                <w:b/>
                <w:sz w:val="24"/>
                <w:szCs w:val="24"/>
              </w:rPr>
              <w:t xml:space="preserve">Раздел </w:t>
            </w:r>
            <w:r w:rsidRPr="000114F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8.</w:t>
            </w:r>
            <w:r w:rsidRPr="000114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146E3A">
              <w:rPr>
                <w:b/>
                <w:bCs/>
              </w:rPr>
              <w:t>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146E3A">
              <w:rPr>
                <w:b/>
                <w:bCs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 w:rsidRPr="00146E3A">
              <w:rPr>
                <w:b/>
                <w:bCs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146E3A">
              <w:rPr>
                <w:b/>
                <w:bCs/>
              </w:rPr>
              <w:t>12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8.1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4B3813">
              <w:rPr>
                <w:sz w:val="24"/>
                <w:szCs w:val="24"/>
              </w:rPr>
              <w:t xml:space="preserve">Анализ эффективности использования основных </w:t>
            </w:r>
            <w:r>
              <w:rPr>
                <w:sz w:val="24"/>
                <w:szCs w:val="24"/>
              </w:rPr>
              <w:t>средств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E71B8F" w:rsidTr="00026610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rPr>
                <w:i/>
              </w:rPr>
            </w:pPr>
            <w:r w:rsidRPr="00E71B8F">
              <w:rPr>
                <w:b/>
                <w:i/>
              </w:rPr>
              <w:t>Итого на 4-м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30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i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i/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8.1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r w:rsidRPr="004B3813">
              <w:rPr>
                <w:sz w:val="24"/>
                <w:szCs w:val="24"/>
              </w:rPr>
              <w:t xml:space="preserve">Анализ эффективности использования основных </w:t>
            </w:r>
            <w:r>
              <w:rPr>
                <w:sz w:val="24"/>
                <w:szCs w:val="24"/>
              </w:rPr>
              <w:t>средств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5-й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8.2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r w:rsidRPr="004B3813">
              <w:rPr>
                <w:sz w:val="24"/>
                <w:szCs w:val="24"/>
              </w:rPr>
              <w:t xml:space="preserve">Анализ использования материальных и трудовых ресурсов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8.3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r w:rsidRPr="004B3813">
              <w:rPr>
                <w:sz w:val="24"/>
                <w:szCs w:val="24"/>
              </w:rPr>
              <w:t xml:space="preserve">Анализ производства и реализации продукции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8.4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r w:rsidRPr="004B3813">
              <w:rPr>
                <w:sz w:val="24"/>
                <w:szCs w:val="24"/>
              </w:rPr>
              <w:t xml:space="preserve">Анализ себестоимости продукции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8.5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5863A8" w:rsidRDefault="00026610" w:rsidP="00F565D1">
            <w:r w:rsidRPr="004B3813">
              <w:rPr>
                <w:sz w:val="24"/>
                <w:szCs w:val="24"/>
              </w:rPr>
              <w:t>Анализ формирования и распределения финансовых результатов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E71B8F" w:rsidTr="00026610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rPr>
                <w:i/>
              </w:rPr>
            </w:pPr>
            <w:r w:rsidRPr="00E71B8F">
              <w:rPr>
                <w:b/>
                <w:i/>
              </w:rPr>
              <w:t>Итого на 5-м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i/>
              </w:rPr>
            </w:pPr>
            <w:r w:rsidRPr="00E71B8F">
              <w:rPr>
                <w:b/>
                <w:i/>
              </w:rPr>
              <w:t>8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i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i/>
                <w:sz w:val="18"/>
              </w:rPr>
            </w:pPr>
          </w:p>
        </w:tc>
      </w:tr>
      <w:tr w:rsidR="00026610" w:rsidRPr="00E71B8F" w:rsidTr="00026610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E71B8F" w:rsidRDefault="00026610" w:rsidP="00F565D1">
            <w:pPr>
              <w:rPr>
                <w:b/>
                <w:sz w:val="24"/>
                <w:szCs w:val="24"/>
              </w:rPr>
            </w:pPr>
            <w:r w:rsidRPr="00E71B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E71B8F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E71B8F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E71B8F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sz w:val="24"/>
                <w:szCs w:val="24"/>
              </w:rPr>
            </w:pPr>
            <w:r w:rsidRPr="00E71B8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  <w:sz w:val="18"/>
                <w:szCs w:val="24"/>
              </w:rPr>
            </w:pPr>
          </w:p>
        </w:tc>
      </w:tr>
      <w:bookmarkEnd w:id="1"/>
      <w:tr w:rsidR="00026610" w:rsidRPr="00767CD8" w:rsidTr="00026610">
        <w:trPr>
          <w:cantSplit/>
          <w:trHeight w:val="48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10" w:rsidRPr="00767CD8" w:rsidRDefault="00026610" w:rsidP="00F565D1">
            <w:pPr>
              <w:rPr>
                <w:sz w:val="22"/>
                <w:szCs w:val="22"/>
              </w:rPr>
            </w:pPr>
            <w:r w:rsidRPr="00767CD8">
              <w:rPr>
                <w:sz w:val="22"/>
                <w:szCs w:val="22"/>
              </w:rPr>
              <w:t xml:space="preserve">Форма текущей аттестации 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71B8F" w:rsidRDefault="00026610" w:rsidP="00F565D1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71B8F">
              <w:rPr>
                <w:b/>
              </w:rPr>
              <w:t>онтрольная работа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5-й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rPr>
                <w:sz w:val="22"/>
                <w:szCs w:val="22"/>
              </w:rPr>
            </w:pPr>
            <w:r w:rsidRPr="00767CD8">
              <w:rPr>
                <w:sz w:val="22"/>
                <w:szCs w:val="22"/>
              </w:rPr>
              <w:t>Форма промежуточной аттестации по учебной дисциплине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6330CD">
              <w:rPr>
                <w:b/>
              </w:rPr>
              <w:t>Курсовая работа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5-й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tr w:rsidR="00026610" w:rsidRPr="00767CD8" w:rsidTr="00026610">
        <w:trPr>
          <w:cantSplit/>
          <w:trHeight w:val="340"/>
        </w:trPr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rPr>
                <w:sz w:val="22"/>
                <w:szCs w:val="22"/>
              </w:rPr>
            </w:pPr>
            <w:r w:rsidRPr="00767CD8">
              <w:rPr>
                <w:sz w:val="22"/>
                <w:szCs w:val="22"/>
              </w:rPr>
              <w:t>Форма промежуточной аттестации по учебной дисциплине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 w:rsidRPr="006330CD">
              <w:rPr>
                <w:b/>
              </w:rPr>
              <w:t>Экзамен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5863A8" w:rsidRDefault="00026610" w:rsidP="00F565D1">
            <w:pPr>
              <w:jc w:val="center"/>
            </w:pPr>
            <w:r>
              <w:t>5-й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767CD8" w:rsidRDefault="00026610" w:rsidP="00F565D1">
            <w:pPr>
              <w:jc w:val="center"/>
              <w:rPr>
                <w:sz w:val="18"/>
              </w:rPr>
            </w:pPr>
          </w:p>
        </w:tc>
      </w:tr>
      <w:bookmarkEnd w:id="2"/>
    </w:tbl>
    <w:p w:rsidR="00026610" w:rsidRDefault="00026610" w:rsidP="00026610">
      <w:pPr>
        <w:widowControl/>
        <w:autoSpaceDE/>
        <w:autoSpaceDN/>
        <w:adjustRightInd/>
        <w:ind w:left="900"/>
        <w:jc w:val="center"/>
        <w:rPr>
          <w:b/>
          <w:sz w:val="24"/>
          <w:szCs w:val="24"/>
        </w:rPr>
      </w:pPr>
    </w:p>
    <w:p w:rsidR="00026610" w:rsidRPr="00071867" w:rsidRDefault="00026610" w:rsidP="00026610">
      <w:pPr>
        <w:jc w:val="both"/>
      </w:pPr>
      <w:r w:rsidRPr="00071867">
        <w:t>*Занятия могут проводиться с использованием дистанционных образовательных технологий (ДОТ)</w:t>
      </w:r>
    </w:p>
    <w:p w:rsidR="00026610" w:rsidRDefault="00026610" w:rsidP="00026610">
      <w:pPr>
        <w:widowControl/>
        <w:autoSpaceDE/>
        <w:autoSpaceDN/>
        <w:adjustRightInd/>
        <w:ind w:left="900"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ind w:left="900"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ind w:left="900"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ind w:left="900"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ind w:left="900"/>
        <w:jc w:val="center"/>
        <w:rPr>
          <w:b/>
          <w:sz w:val="24"/>
          <w:szCs w:val="24"/>
        </w:rPr>
      </w:pPr>
    </w:p>
    <w:bookmarkEnd w:id="0"/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026610" w:rsidRDefault="00026610" w:rsidP="00026610">
      <w:pPr>
        <w:jc w:val="center"/>
        <w:rPr>
          <w:b/>
          <w:sz w:val="22"/>
        </w:rPr>
      </w:pPr>
      <w:r>
        <w:rPr>
          <w:b/>
          <w:sz w:val="22"/>
        </w:rPr>
        <w:t xml:space="preserve">4.1. ЗАОЧНОЙ ФОРМЫ ПОЛУЧЕНИЯ ОБРАЗОВАНИЯ </w:t>
      </w:r>
    </w:p>
    <w:tbl>
      <w:tblPr>
        <w:tblpPr w:leftFromText="180" w:rightFromText="180" w:vertAnchor="text" w:horzAnchor="margin" w:tblpXSpec="center" w:tblpY="126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198"/>
        <w:gridCol w:w="3486"/>
        <w:gridCol w:w="709"/>
        <w:gridCol w:w="2126"/>
        <w:gridCol w:w="1107"/>
      </w:tblGrid>
      <w:tr w:rsidR="00026610" w:rsidRPr="000356BA" w:rsidTr="00F565D1">
        <w:tc>
          <w:tcPr>
            <w:tcW w:w="378" w:type="dxa"/>
          </w:tcPr>
          <w:p w:rsidR="00026610" w:rsidRPr="0010582A" w:rsidRDefault="00026610" w:rsidP="00F565D1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026610" w:rsidRPr="0010582A" w:rsidRDefault="00026610" w:rsidP="00F565D1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198" w:type="dxa"/>
            <w:vAlign w:val="center"/>
          </w:tcPr>
          <w:p w:rsidR="00026610" w:rsidRPr="003D77E6" w:rsidRDefault="00026610" w:rsidP="00F565D1">
            <w:pPr>
              <w:jc w:val="center"/>
              <w:rPr>
                <w:bCs/>
              </w:rPr>
            </w:pPr>
            <w:r w:rsidRPr="003D77E6">
              <w:rPr>
                <w:bCs/>
              </w:rPr>
              <w:t>Наименования разделов, модулей</w:t>
            </w:r>
          </w:p>
          <w:p w:rsidR="00026610" w:rsidRPr="0010582A" w:rsidRDefault="00026610" w:rsidP="00F565D1">
            <w:pPr>
              <w:jc w:val="center"/>
            </w:pPr>
            <w:r w:rsidRPr="003D77E6">
              <w:rPr>
                <w:bCs/>
              </w:rPr>
              <w:t>дисциплин, тем</w:t>
            </w:r>
          </w:p>
        </w:tc>
        <w:tc>
          <w:tcPr>
            <w:tcW w:w="3486" w:type="dxa"/>
            <w:vAlign w:val="center"/>
          </w:tcPr>
          <w:p w:rsidR="00026610" w:rsidRPr="0010582A" w:rsidRDefault="00026610" w:rsidP="00F565D1">
            <w:pPr>
              <w:jc w:val="center"/>
            </w:pPr>
            <w:r w:rsidRPr="003D77E6">
              <w:rPr>
                <w:bCs/>
              </w:rPr>
              <w:t>Вопросы темы</w:t>
            </w:r>
          </w:p>
        </w:tc>
        <w:tc>
          <w:tcPr>
            <w:tcW w:w="709" w:type="dxa"/>
          </w:tcPr>
          <w:p w:rsidR="00026610" w:rsidRPr="0010582A" w:rsidRDefault="00026610" w:rsidP="00F565D1">
            <w:pPr>
              <w:jc w:val="center"/>
            </w:pPr>
            <w:r w:rsidRPr="0010582A">
              <w:t>Кол-во</w:t>
            </w:r>
          </w:p>
          <w:p w:rsidR="00026610" w:rsidRPr="0010582A" w:rsidRDefault="00026610" w:rsidP="00F565D1">
            <w:pPr>
              <w:jc w:val="center"/>
            </w:pPr>
            <w:r w:rsidRPr="0010582A">
              <w:t>часов</w:t>
            </w:r>
          </w:p>
          <w:p w:rsidR="00026610" w:rsidRPr="0010582A" w:rsidRDefault="00026610" w:rsidP="00F565D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26610" w:rsidRPr="003D77E6" w:rsidRDefault="00026610" w:rsidP="00F565D1">
            <w:pPr>
              <w:jc w:val="center"/>
            </w:pPr>
            <w:r w:rsidRPr="003D77E6">
              <w:t xml:space="preserve">Перечень необходимых учебных изданий </w:t>
            </w:r>
          </w:p>
          <w:p w:rsidR="00026610" w:rsidRPr="0010582A" w:rsidRDefault="00026610" w:rsidP="00F565D1">
            <w:pPr>
              <w:jc w:val="center"/>
            </w:pPr>
          </w:p>
        </w:tc>
        <w:tc>
          <w:tcPr>
            <w:tcW w:w="1107" w:type="dxa"/>
          </w:tcPr>
          <w:p w:rsidR="00026610" w:rsidRDefault="00026610" w:rsidP="00F565D1">
            <w:pPr>
              <w:jc w:val="center"/>
            </w:pPr>
            <w:r>
              <w:t>Форма контроля</w:t>
            </w:r>
          </w:p>
          <w:p w:rsidR="00026610" w:rsidRPr="0010582A" w:rsidRDefault="00026610" w:rsidP="00F565D1">
            <w:pPr>
              <w:jc w:val="center"/>
            </w:pPr>
            <w:r>
              <w:t>СРС</w:t>
            </w:r>
          </w:p>
        </w:tc>
      </w:tr>
      <w:tr w:rsidR="00026610" w:rsidTr="00F565D1">
        <w:tc>
          <w:tcPr>
            <w:tcW w:w="378" w:type="dxa"/>
          </w:tcPr>
          <w:p w:rsidR="00026610" w:rsidRPr="0010582A" w:rsidRDefault="00026610" w:rsidP="00F565D1">
            <w:pPr>
              <w:jc w:val="center"/>
            </w:pPr>
            <w:r w:rsidRPr="0010582A">
              <w:t>1</w:t>
            </w:r>
          </w:p>
        </w:tc>
        <w:tc>
          <w:tcPr>
            <w:tcW w:w="2198" w:type="dxa"/>
          </w:tcPr>
          <w:p w:rsidR="00026610" w:rsidRPr="00A56BB0" w:rsidRDefault="00026610" w:rsidP="00F565D1">
            <w:pPr>
              <w:widowControl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Тема 1.1. Организация</w:t>
            </w:r>
            <w:r w:rsidRPr="00A56BB0">
              <w:rPr>
                <w:b/>
                <w:color w:val="000000"/>
              </w:rPr>
              <w:t xml:space="preserve"> как субъект хозяйствования</w:t>
            </w:r>
          </w:p>
        </w:tc>
        <w:tc>
          <w:tcPr>
            <w:tcW w:w="3486" w:type="dxa"/>
          </w:tcPr>
          <w:p w:rsidR="00026610" w:rsidRPr="00A56BB0" w:rsidRDefault="00026610" w:rsidP="00F565D1">
            <w:pPr>
              <w:widowControl/>
              <w:shd w:val="clear" w:color="auto" w:fill="FFFFFF"/>
              <w:jc w:val="both"/>
              <w:rPr>
                <w:color w:val="000000"/>
              </w:rPr>
            </w:pPr>
            <w:r w:rsidRPr="00A56BB0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Порядок формирования уставного фонда.</w:t>
            </w:r>
          </w:p>
          <w:p w:rsidR="00026610" w:rsidRPr="00A56BB0" w:rsidRDefault="00026610" w:rsidP="00F565D1">
            <w:pPr>
              <w:widowControl/>
              <w:shd w:val="clear" w:color="auto" w:fill="FFFFFF"/>
              <w:jc w:val="both"/>
            </w:pPr>
            <w:r w:rsidRPr="00A56BB0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Особенности создания акционерного общества.</w:t>
            </w:r>
          </w:p>
          <w:p w:rsidR="00026610" w:rsidRPr="00A56BB0" w:rsidRDefault="00026610" w:rsidP="00F565D1">
            <w:pPr>
              <w:tabs>
                <w:tab w:val="left" w:pos="252"/>
              </w:tabs>
              <w:jc w:val="both"/>
            </w:pPr>
            <w:r>
              <w:rPr>
                <w:color w:val="000000"/>
              </w:rPr>
              <w:t>3.</w:t>
            </w:r>
            <w:r w:rsidRPr="00A56BB0">
              <w:rPr>
                <w:color w:val="000000"/>
              </w:rPr>
              <w:t xml:space="preserve"> Цели, принципы и порядок создания коммерческих и иностранных организаций с иностранными инвестициями.</w:t>
            </w:r>
          </w:p>
        </w:tc>
        <w:tc>
          <w:tcPr>
            <w:tcW w:w="709" w:type="dxa"/>
          </w:tcPr>
          <w:p w:rsidR="00026610" w:rsidRPr="0010582A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 xml:space="preserve">Основная 1, 4, 6, 7. 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 xml:space="preserve">Дополнительная 3. 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Нормативные правовые акты: 1-6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:rsidR="00026610" w:rsidRPr="00166466" w:rsidRDefault="00026610" w:rsidP="00F565D1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Тестирование в онлайн режиме</w:t>
            </w:r>
          </w:p>
        </w:tc>
      </w:tr>
      <w:tr w:rsidR="00026610" w:rsidTr="00F565D1">
        <w:tc>
          <w:tcPr>
            <w:tcW w:w="378" w:type="dxa"/>
          </w:tcPr>
          <w:p w:rsidR="00026610" w:rsidRPr="0010582A" w:rsidRDefault="00026610" w:rsidP="00F565D1">
            <w:pPr>
              <w:jc w:val="center"/>
            </w:pPr>
            <w:r w:rsidRPr="0010582A">
              <w:t>2</w:t>
            </w:r>
          </w:p>
        </w:tc>
        <w:tc>
          <w:tcPr>
            <w:tcW w:w="2198" w:type="dxa"/>
          </w:tcPr>
          <w:p w:rsidR="00026610" w:rsidRPr="00C475FA" w:rsidRDefault="00026610" w:rsidP="00F565D1">
            <w:pPr>
              <w:widowControl/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2.1. </w:t>
            </w:r>
            <w:r>
              <w:t xml:space="preserve"> </w:t>
            </w:r>
            <w:r w:rsidRPr="00F01F52">
              <w:rPr>
                <w:b/>
                <w:color w:val="000000"/>
              </w:rPr>
              <w:t xml:space="preserve">Основные </w:t>
            </w:r>
            <w:r>
              <w:rPr>
                <w:b/>
                <w:color w:val="000000"/>
              </w:rPr>
              <w:t>средства</w:t>
            </w:r>
            <w:r w:rsidRPr="00F01F5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организации</w:t>
            </w:r>
            <w:r w:rsidRPr="00F01F52">
              <w:rPr>
                <w:b/>
                <w:color w:val="000000"/>
              </w:rPr>
              <w:t xml:space="preserve"> и их эффективность</w:t>
            </w:r>
          </w:p>
          <w:p w:rsidR="00026610" w:rsidRPr="00C475FA" w:rsidRDefault="00026610" w:rsidP="00F565D1"/>
        </w:tc>
        <w:tc>
          <w:tcPr>
            <w:tcW w:w="3486" w:type="dxa"/>
          </w:tcPr>
          <w:p w:rsidR="00026610" w:rsidRPr="00C475FA" w:rsidRDefault="00026610" w:rsidP="00F565D1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Обновление основных средств</w:t>
            </w:r>
          </w:p>
          <w:p w:rsidR="00026610" w:rsidRPr="00C475FA" w:rsidRDefault="00026610" w:rsidP="00F565D1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Экономическое обновление выбора формы обновления оборудования</w:t>
            </w:r>
          </w:p>
          <w:p w:rsidR="00026610" w:rsidRPr="00C475FA" w:rsidRDefault="00026610" w:rsidP="00F565D1">
            <w:r>
              <w:rPr>
                <w:iCs/>
                <w:color w:val="000000"/>
              </w:rPr>
              <w:t>3.</w:t>
            </w:r>
            <w:r w:rsidRPr="00C475FA">
              <w:rPr>
                <w:iCs/>
                <w:color w:val="000000"/>
              </w:rPr>
              <w:t xml:space="preserve"> </w:t>
            </w:r>
            <w:r w:rsidRPr="00C475FA">
              <w:rPr>
                <w:color w:val="000000"/>
              </w:rPr>
              <w:t xml:space="preserve">Показатели использования основных </w:t>
            </w:r>
            <w:r>
              <w:rPr>
                <w:color w:val="000000"/>
              </w:rPr>
              <w:t>средств</w:t>
            </w:r>
          </w:p>
        </w:tc>
        <w:tc>
          <w:tcPr>
            <w:tcW w:w="709" w:type="dxa"/>
          </w:tcPr>
          <w:p w:rsidR="00026610" w:rsidRPr="0010582A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026610" w:rsidRPr="00C140A2" w:rsidRDefault="00026610" w:rsidP="00F565D1">
            <w:pPr>
              <w:rPr>
                <w:bCs/>
              </w:rPr>
            </w:pPr>
            <w:r w:rsidRPr="00C140A2">
              <w:rPr>
                <w:bCs/>
              </w:rPr>
              <w:t>Основная 1</w:t>
            </w:r>
            <w:r>
              <w:rPr>
                <w:bCs/>
              </w:rPr>
              <w:t>-4</w:t>
            </w:r>
            <w:r w:rsidRPr="00C140A2">
              <w:rPr>
                <w:bCs/>
              </w:rPr>
              <w:t>,</w:t>
            </w:r>
            <w:r w:rsidRPr="00CF36F0">
              <w:rPr>
                <w:bCs/>
              </w:rPr>
              <w:t xml:space="preserve"> </w:t>
            </w:r>
            <w:r w:rsidRPr="00C140A2">
              <w:rPr>
                <w:bCs/>
              </w:rPr>
              <w:t>6,</w:t>
            </w:r>
            <w:r w:rsidRPr="00CF36F0">
              <w:rPr>
                <w:bCs/>
              </w:rPr>
              <w:t xml:space="preserve"> </w:t>
            </w:r>
            <w:r w:rsidRPr="00C140A2">
              <w:rPr>
                <w:bCs/>
              </w:rPr>
              <w:t>7</w:t>
            </w:r>
            <w:r w:rsidRPr="00CF36F0">
              <w:rPr>
                <w:bCs/>
              </w:rPr>
              <w:t>,11</w:t>
            </w:r>
            <w:r w:rsidRPr="00C140A2">
              <w:rPr>
                <w:bCs/>
              </w:rPr>
              <w:t xml:space="preserve"> </w:t>
            </w:r>
          </w:p>
          <w:p w:rsidR="00026610" w:rsidRPr="00C140A2" w:rsidRDefault="00026610" w:rsidP="00F565D1">
            <w:pPr>
              <w:rPr>
                <w:bCs/>
              </w:rPr>
            </w:pPr>
            <w:r w:rsidRPr="00C140A2">
              <w:rPr>
                <w:bCs/>
              </w:rPr>
              <w:t>Дополнительная 3</w:t>
            </w:r>
            <w:r w:rsidRPr="00CF36F0">
              <w:rPr>
                <w:bCs/>
              </w:rPr>
              <w:t>,4,6.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Нормативные правовые акты: 3,4,6.</w:t>
            </w:r>
          </w:p>
        </w:tc>
        <w:tc>
          <w:tcPr>
            <w:tcW w:w="1107" w:type="dxa"/>
            <w:vMerge/>
          </w:tcPr>
          <w:p w:rsidR="00026610" w:rsidRPr="000270DC" w:rsidRDefault="00026610" w:rsidP="00F565D1">
            <w:pPr>
              <w:rPr>
                <w:highlight w:val="yellow"/>
              </w:rPr>
            </w:pPr>
          </w:p>
        </w:tc>
      </w:tr>
      <w:tr w:rsidR="00026610" w:rsidTr="00F565D1">
        <w:tc>
          <w:tcPr>
            <w:tcW w:w="378" w:type="dxa"/>
          </w:tcPr>
          <w:p w:rsidR="00026610" w:rsidRPr="0010582A" w:rsidRDefault="00026610" w:rsidP="00F565D1">
            <w:pPr>
              <w:jc w:val="center"/>
            </w:pPr>
            <w:r>
              <w:t>3</w:t>
            </w:r>
          </w:p>
        </w:tc>
        <w:tc>
          <w:tcPr>
            <w:tcW w:w="2198" w:type="dxa"/>
          </w:tcPr>
          <w:p w:rsidR="00026610" w:rsidRPr="00C475FA" w:rsidRDefault="00026610" w:rsidP="00F565D1">
            <w:pPr>
              <w:widowControl/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2.2. </w:t>
            </w:r>
            <w:r>
              <w:t xml:space="preserve"> </w:t>
            </w:r>
            <w:r w:rsidRPr="00C475FA">
              <w:rPr>
                <w:b/>
                <w:color w:val="000000"/>
              </w:rPr>
              <w:t xml:space="preserve">Оборотные средства </w:t>
            </w:r>
            <w:r>
              <w:rPr>
                <w:b/>
                <w:color w:val="000000"/>
              </w:rPr>
              <w:t>организации</w:t>
            </w:r>
          </w:p>
        </w:tc>
        <w:tc>
          <w:tcPr>
            <w:tcW w:w="3486" w:type="dxa"/>
          </w:tcPr>
          <w:p w:rsidR="00026610" w:rsidRPr="00C475FA" w:rsidRDefault="00026610" w:rsidP="00F565D1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Эффективность использования оборотных средств.</w:t>
            </w:r>
          </w:p>
          <w:p w:rsidR="00026610" w:rsidRPr="00C475FA" w:rsidRDefault="00026610" w:rsidP="00F565D1">
            <w:pPr>
              <w:widowControl/>
              <w:shd w:val="clear" w:color="auto" w:fill="FFFFFF"/>
              <w:rPr>
                <w:color w:val="000000"/>
              </w:rPr>
            </w:pPr>
            <w:r w:rsidRPr="00C475FA">
              <w:rPr>
                <w:color w:val="000000"/>
              </w:rPr>
              <w:t>2. Пути повышения эффективности использования оборотных средств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Основная 1</w:t>
            </w:r>
            <w:r>
              <w:rPr>
                <w:bCs/>
              </w:rPr>
              <w:t>-</w:t>
            </w:r>
            <w:r w:rsidRPr="00CF36F0">
              <w:rPr>
                <w:bCs/>
              </w:rPr>
              <w:t xml:space="preserve">4, 6, 7,11 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Дополнительная 3,4,6.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Нормативные правовые акты: 3,4,6.</w:t>
            </w:r>
          </w:p>
        </w:tc>
        <w:tc>
          <w:tcPr>
            <w:tcW w:w="1107" w:type="dxa"/>
            <w:vMerge/>
          </w:tcPr>
          <w:p w:rsidR="00026610" w:rsidRPr="000270DC" w:rsidRDefault="00026610" w:rsidP="00F565D1">
            <w:pPr>
              <w:rPr>
                <w:highlight w:val="yellow"/>
              </w:rPr>
            </w:pPr>
          </w:p>
        </w:tc>
      </w:tr>
      <w:tr w:rsidR="00026610" w:rsidTr="00F565D1">
        <w:tc>
          <w:tcPr>
            <w:tcW w:w="378" w:type="dxa"/>
          </w:tcPr>
          <w:p w:rsidR="00026610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198" w:type="dxa"/>
          </w:tcPr>
          <w:p w:rsidR="00026610" w:rsidRDefault="00026610" w:rsidP="00F565D1">
            <w:pPr>
              <w:widowControl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2.3. </w:t>
            </w:r>
            <w:r>
              <w:t xml:space="preserve"> </w:t>
            </w:r>
            <w:r w:rsidRPr="00C475FA">
              <w:rPr>
                <w:b/>
                <w:color w:val="000000"/>
              </w:rPr>
              <w:t>Трудовые ресурсы</w:t>
            </w:r>
          </w:p>
          <w:p w:rsidR="00026610" w:rsidRPr="00C475FA" w:rsidRDefault="00026610" w:rsidP="00F565D1">
            <w:pPr>
              <w:widowControl/>
              <w:shd w:val="clear" w:color="auto" w:fill="FFFFFF"/>
              <w:rPr>
                <w:b/>
              </w:rPr>
            </w:pPr>
            <w:r w:rsidRPr="00F01F52">
              <w:rPr>
                <w:b/>
              </w:rPr>
              <w:t>Производительность труда</w:t>
            </w:r>
          </w:p>
        </w:tc>
        <w:tc>
          <w:tcPr>
            <w:tcW w:w="3486" w:type="dxa"/>
          </w:tcPr>
          <w:p w:rsidR="00026610" w:rsidRPr="00C475FA" w:rsidRDefault="00026610" w:rsidP="00F565D1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Рынок труда и занятости. Деятельность организаций на рынке труда. </w:t>
            </w:r>
          </w:p>
          <w:p w:rsidR="00026610" w:rsidRPr="00C475FA" w:rsidRDefault="00026610" w:rsidP="00F565D1">
            <w:pPr>
              <w:widowControl/>
              <w:shd w:val="clear" w:color="auto" w:fill="FFFFFF"/>
              <w:rPr>
                <w:color w:val="000000"/>
              </w:rPr>
            </w:pPr>
            <w:r w:rsidRPr="00C475FA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Производительность труда и методы ее измерения.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26610" w:rsidRPr="00CF36F0" w:rsidRDefault="00026610" w:rsidP="00F565D1">
            <w:r w:rsidRPr="00CF36F0">
              <w:t>Основная 1</w:t>
            </w:r>
            <w:r>
              <w:t>-</w:t>
            </w:r>
            <w:r w:rsidRPr="00CF36F0">
              <w:t xml:space="preserve">4, 6, 7,11 </w:t>
            </w:r>
          </w:p>
          <w:p w:rsidR="00026610" w:rsidRPr="00CF36F0" w:rsidRDefault="00026610" w:rsidP="00F565D1">
            <w:r w:rsidRPr="00CF36F0">
              <w:t>Дополнительная 3</w:t>
            </w:r>
            <w:r>
              <w:t>-</w:t>
            </w:r>
            <w:r w:rsidRPr="00CF36F0">
              <w:t>6.</w:t>
            </w:r>
          </w:p>
          <w:p w:rsidR="00026610" w:rsidRPr="0010582A" w:rsidRDefault="00026610" w:rsidP="00F565D1">
            <w:r w:rsidRPr="00CF36F0">
              <w:t xml:space="preserve">Нормативные правовые акты: </w:t>
            </w:r>
            <w:r>
              <w:t>2-</w:t>
            </w:r>
            <w:r w:rsidRPr="00CF36F0">
              <w:t>6.</w:t>
            </w:r>
          </w:p>
        </w:tc>
        <w:tc>
          <w:tcPr>
            <w:tcW w:w="1107" w:type="dxa"/>
            <w:vMerge/>
          </w:tcPr>
          <w:p w:rsidR="00026610" w:rsidRPr="000270DC" w:rsidRDefault="00026610" w:rsidP="00F565D1">
            <w:pPr>
              <w:rPr>
                <w:highlight w:val="yellow"/>
              </w:rPr>
            </w:pPr>
          </w:p>
        </w:tc>
      </w:tr>
      <w:tr w:rsidR="00026610" w:rsidTr="00F565D1">
        <w:tc>
          <w:tcPr>
            <w:tcW w:w="378" w:type="dxa"/>
          </w:tcPr>
          <w:p w:rsidR="00026610" w:rsidRDefault="00026610" w:rsidP="00F565D1">
            <w:pPr>
              <w:jc w:val="center"/>
            </w:pPr>
            <w:r>
              <w:t>5</w:t>
            </w:r>
          </w:p>
        </w:tc>
        <w:tc>
          <w:tcPr>
            <w:tcW w:w="2198" w:type="dxa"/>
          </w:tcPr>
          <w:p w:rsidR="00026610" w:rsidRPr="00C475FA" w:rsidRDefault="00026610" w:rsidP="00F565D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Тема 3.1. </w:t>
            </w:r>
            <w:r>
              <w:t xml:space="preserve"> </w:t>
            </w:r>
            <w:r w:rsidRPr="00C475FA">
              <w:rPr>
                <w:b/>
              </w:rPr>
              <w:t xml:space="preserve">Производственная программа </w:t>
            </w:r>
            <w:r>
              <w:rPr>
                <w:b/>
              </w:rPr>
              <w:t>организации</w:t>
            </w:r>
          </w:p>
        </w:tc>
        <w:tc>
          <w:tcPr>
            <w:tcW w:w="3486" w:type="dxa"/>
          </w:tcPr>
          <w:p w:rsidR="00026610" w:rsidRDefault="00026610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C475FA">
              <w:t>1. Расчет производственной мощности</w:t>
            </w:r>
          </w:p>
          <w:p w:rsidR="00026610" w:rsidRPr="00C475FA" w:rsidRDefault="00026610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spacing w:val="-7"/>
              </w:rPr>
            </w:pPr>
            <w:r>
              <w:rPr>
                <w:spacing w:val="-7"/>
              </w:rPr>
              <w:t>2. Методика составления производственной программы организации.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026610" w:rsidRPr="00CF36F0" w:rsidRDefault="00026610" w:rsidP="00F565D1">
            <w:r w:rsidRPr="00CF36F0">
              <w:t>Основная 1</w:t>
            </w:r>
            <w:r>
              <w:t>-</w:t>
            </w:r>
            <w:r w:rsidRPr="00CF36F0">
              <w:t xml:space="preserve">4, 6, 7,11 </w:t>
            </w:r>
          </w:p>
          <w:p w:rsidR="00026610" w:rsidRPr="00CF36F0" w:rsidRDefault="00026610" w:rsidP="00F565D1">
            <w:r w:rsidRPr="00CF36F0">
              <w:t>Дополнительная 3</w:t>
            </w:r>
            <w:r>
              <w:t>-</w:t>
            </w:r>
            <w:r w:rsidRPr="00CF36F0">
              <w:t>6.</w:t>
            </w:r>
          </w:p>
          <w:p w:rsidR="00026610" w:rsidRPr="0010582A" w:rsidRDefault="00026610" w:rsidP="00F565D1">
            <w:r w:rsidRPr="00CF36F0">
              <w:t xml:space="preserve">Нормативные правовые акты: </w:t>
            </w:r>
            <w:r w:rsidRPr="00CF36F0">
              <w:rPr>
                <w:bCs/>
              </w:rPr>
              <w:t>3,4,6.</w:t>
            </w:r>
          </w:p>
        </w:tc>
        <w:tc>
          <w:tcPr>
            <w:tcW w:w="1107" w:type="dxa"/>
            <w:vMerge/>
            <w:textDirection w:val="btLr"/>
            <w:vAlign w:val="center"/>
          </w:tcPr>
          <w:p w:rsidR="00026610" w:rsidRPr="000270DC" w:rsidRDefault="00026610" w:rsidP="00F565D1">
            <w:pPr>
              <w:rPr>
                <w:highlight w:val="yellow"/>
              </w:rPr>
            </w:pPr>
          </w:p>
        </w:tc>
      </w:tr>
      <w:tr w:rsidR="00026610" w:rsidTr="00F565D1">
        <w:tc>
          <w:tcPr>
            <w:tcW w:w="378" w:type="dxa"/>
          </w:tcPr>
          <w:p w:rsidR="00026610" w:rsidRDefault="00026610" w:rsidP="00F565D1">
            <w:pPr>
              <w:jc w:val="center"/>
            </w:pPr>
            <w:r>
              <w:t>6</w:t>
            </w:r>
          </w:p>
        </w:tc>
        <w:tc>
          <w:tcPr>
            <w:tcW w:w="2198" w:type="dxa"/>
          </w:tcPr>
          <w:p w:rsidR="00026610" w:rsidRPr="00C475FA" w:rsidRDefault="00026610" w:rsidP="00F565D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Тема 3.2. </w:t>
            </w:r>
            <w:r>
              <w:t xml:space="preserve"> </w:t>
            </w:r>
            <w:r w:rsidRPr="00C475FA">
              <w:rPr>
                <w:b/>
              </w:rPr>
              <w:t>Оплата труда на предприятии</w:t>
            </w:r>
          </w:p>
        </w:tc>
        <w:tc>
          <w:tcPr>
            <w:tcW w:w="3486" w:type="dxa"/>
          </w:tcPr>
          <w:p w:rsidR="00026610" w:rsidRDefault="00026610" w:rsidP="00F565D1">
            <w:pPr>
              <w:shd w:val="clear" w:color="auto" w:fill="FFFFFF"/>
              <w:jc w:val="both"/>
            </w:pPr>
            <w:r w:rsidRPr="00833048">
              <w:t>1.  Основные направления реформирования оплаты труда.</w:t>
            </w:r>
          </w:p>
          <w:p w:rsidR="00026610" w:rsidRPr="00833048" w:rsidRDefault="00026610" w:rsidP="00F565D1">
            <w:pPr>
              <w:shd w:val="clear" w:color="auto" w:fill="FFFFFF"/>
              <w:jc w:val="both"/>
            </w:pPr>
            <w:r>
              <w:t>2. Состав средств, направляемых на оплату труда.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 xml:space="preserve">Основная 1-4, 6, 7,11 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Дополнительная 3-6.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Нормативные правовые акты: 2-6.</w:t>
            </w:r>
          </w:p>
        </w:tc>
        <w:tc>
          <w:tcPr>
            <w:tcW w:w="1107" w:type="dxa"/>
            <w:vMerge/>
          </w:tcPr>
          <w:p w:rsidR="00026610" w:rsidRPr="000270DC" w:rsidRDefault="00026610" w:rsidP="00F565D1">
            <w:pPr>
              <w:rPr>
                <w:highlight w:val="yellow"/>
              </w:rPr>
            </w:pPr>
          </w:p>
        </w:tc>
      </w:tr>
    </w:tbl>
    <w:p w:rsidR="00026610" w:rsidRDefault="00026610" w:rsidP="00026610"/>
    <w:tbl>
      <w:tblPr>
        <w:tblpPr w:leftFromText="180" w:rightFromText="180" w:vertAnchor="text" w:horzAnchor="margin" w:tblpXSpec="center" w:tblpY="126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198"/>
        <w:gridCol w:w="3486"/>
        <w:gridCol w:w="709"/>
        <w:gridCol w:w="2126"/>
        <w:gridCol w:w="1107"/>
      </w:tblGrid>
      <w:tr w:rsidR="00026610" w:rsidTr="00F565D1">
        <w:tc>
          <w:tcPr>
            <w:tcW w:w="378" w:type="dxa"/>
          </w:tcPr>
          <w:p w:rsidR="00026610" w:rsidRDefault="00026610" w:rsidP="00F565D1">
            <w:pPr>
              <w:jc w:val="center"/>
            </w:pPr>
            <w:r>
              <w:t>7</w:t>
            </w:r>
          </w:p>
        </w:tc>
        <w:tc>
          <w:tcPr>
            <w:tcW w:w="2198" w:type="dxa"/>
          </w:tcPr>
          <w:p w:rsidR="00026610" w:rsidRPr="00833048" w:rsidRDefault="00026610" w:rsidP="00F565D1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3.3. </w:t>
            </w:r>
            <w:r>
              <w:t xml:space="preserve"> </w:t>
            </w:r>
            <w:r w:rsidRPr="00833048">
              <w:rPr>
                <w:b/>
              </w:rPr>
              <w:t>Издержки и себестоимость продукции</w:t>
            </w:r>
          </w:p>
        </w:tc>
        <w:tc>
          <w:tcPr>
            <w:tcW w:w="3486" w:type="dxa"/>
          </w:tcPr>
          <w:p w:rsidR="00026610" w:rsidRPr="00833048" w:rsidRDefault="00026610" w:rsidP="00F565D1">
            <w:pPr>
              <w:shd w:val="clear" w:color="auto" w:fill="FFFFFF"/>
              <w:jc w:val="both"/>
            </w:pPr>
            <w:r w:rsidRPr="00833048">
              <w:t xml:space="preserve">1 </w:t>
            </w:r>
            <w:r>
              <w:t>Источники и факторы снижения издержек производства и реализации продукции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Основная 1</w:t>
            </w:r>
            <w:r>
              <w:rPr>
                <w:bCs/>
              </w:rPr>
              <w:t>-</w:t>
            </w:r>
            <w:r w:rsidRPr="00CF36F0">
              <w:rPr>
                <w:bCs/>
              </w:rPr>
              <w:t xml:space="preserve">4, 6, 7. </w:t>
            </w:r>
          </w:p>
          <w:p w:rsidR="00026610" w:rsidRPr="00CF36F0" w:rsidRDefault="00026610" w:rsidP="00F565D1">
            <w:pPr>
              <w:rPr>
                <w:bCs/>
              </w:rPr>
            </w:pPr>
            <w:r w:rsidRPr="00CF36F0">
              <w:rPr>
                <w:bCs/>
              </w:rPr>
              <w:t>Дополнительная 3</w:t>
            </w:r>
            <w:r>
              <w:rPr>
                <w:bCs/>
              </w:rPr>
              <w:t>-7</w:t>
            </w:r>
            <w:r w:rsidRPr="00CF36F0">
              <w:rPr>
                <w:bCs/>
              </w:rPr>
              <w:t xml:space="preserve"> </w:t>
            </w:r>
          </w:p>
          <w:p w:rsidR="00026610" w:rsidRPr="0010582A" w:rsidRDefault="00026610" w:rsidP="00F565D1">
            <w:r w:rsidRPr="00CF36F0">
              <w:rPr>
                <w:bCs/>
              </w:rPr>
              <w:t xml:space="preserve">Нормативные правовые акты: </w:t>
            </w:r>
            <w:r>
              <w:rPr>
                <w:bCs/>
              </w:rPr>
              <w:t>3</w:t>
            </w:r>
            <w:r w:rsidRPr="00CF36F0">
              <w:rPr>
                <w:bCs/>
              </w:rPr>
              <w:t>-6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:rsidR="00026610" w:rsidRPr="00166466" w:rsidRDefault="00026610" w:rsidP="00F565D1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6610" w:rsidTr="00F565D1">
        <w:trPr>
          <w:trHeight w:val="857"/>
        </w:trPr>
        <w:tc>
          <w:tcPr>
            <w:tcW w:w="378" w:type="dxa"/>
          </w:tcPr>
          <w:p w:rsidR="00026610" w:rsidRDefault="00026610" w:rsidP="00F565D1">
            <w:pPr>
              <w:jc w:val="center"/>
            </w:pPr>
            <w:r>
              <w:t>8</w:t>
            </w:r>
          </w:p>
        </w:tc>
        <w:tc>
          <w:tcPr>
            <w:tcW w:w="2198" w:type="dxa"/>
          </w:tcPr>
          <w:p w:rsidR="00026610" w:rsidRPr="00833048" w:rsidRDefault="00026610" w:rsidP="00F565D1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4.1. </w:t>
            </w:r>
            <w:r>
              <w:t xml:space="preserve"> </w:t>
            </w:r>
            <w:r w:rsidRPr="00F01F52">
              <w:rPr>
                <w:b/>
              </w:rPr>
              <w:t>Инновации и инновационная д</w:t>
            </w:r>
            <w:r w:rsidRPr="00833048">
              <w:rPr>
                <w:b/>
              </w:rPr>
              <w:t xml:space="preserve">еятельность </w:t>
            </w:r>
            <w:r>
              <w:t>организации</w:t>
            </w:r>
          </w:p>
        </w:tc>
        <w:tc>
          <w:tcPr>
            <w:tcW w:w="3486" w:type="dxa"/>
          </w:tcPr>
          <w:p w:rsidR="00026610" w:rsidRPr="00833048" w:rsidRDefault="00026610" w:rsidP="00F565D1">
            <w:pPr>
              <w:shd w:val="clear" w:color="auto" w:fill="FFFFFF"/>
            </w:pPr>
            <w:r w:rsidRPr="00833048">
              <w:t>1 Эффективность использования инноваций.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26610" w:rsidRPr="00465FB9" w:rsidRDefault="00026610" w:rsidP="00F565D1">
            <w:pPr>
              <w:rPr>
                <w:bCs/>
              </w:rPr>
            </w:pPr>
            <w:r w:rsidRPr="00465FB9">
              <w:rPr>
                <w:bCs/>
              </w:rPr>
              <w:t xml:space="preserve">Основная 1-4, 6, 7. </w:t>
            </w:r>
          </w:p>
          <w:p w:rsidR="00026610" w:rsidRPr="00465FB9" w:rsidRDefault="00026610" w:rsidP="00F565D1">
            <w:pPr>
              <w:rPr>
                <w:bCs/>
              </w:rPr>
            </w:pPr>
            <w:r w:rsidRPr="00465FB9">
              <w:rPr>
                <w:bCs/>
              </w:rPr>
              <w:t xml:space="preserve">Дополнительная 3-7 </w:t>
            </w:r>
          </w:p>
          <w:p w:rsidR="00026610" w:rsidRPr="0010582A" w:rsidRDefault="00026610" w:rsidP="00F565D1">
            <w:r w:rsidRPr="00465FB9">
              <w:rPr>
                <w:bCs/>
              </w:rPr>
              <w:t xml:space="preserve">Нормативные правовые акты: </w:t>
            </w:r>
            <w:r>
              <w:rPr>
                <w:bCs/>
              </w:rPr>
              <w:t>3</w:t>
            </w:r>
            <w:r w:rsidRPr="00465FB9">
              <w:rPr>
                <w:bCs/>
              </w:rPr>
              <w:t>-6</w:t>
            </w:r>
          </w:p>
        </w:tc>
        <w:tc>
          <w:tcPr>
            <w:tcW w:w="1107" w:type="dxa"/>
            <w:vMerge/>
          </w:tcPr>
          <w:p w:rsidR="00026610" w:rsidRPr="001B36A4" w:rsidRDefault="00026610" w:rsidP="00F565D1">
            <w:pPr>
              <w:rPr>
                <w:highlight w:val="yellow"/>
              </w:rPr>
            </w:pPr>
          </w:p>
        </w:tc>
      </w:tr>
    </w:tbl>
    <w:p w:rsidR="00026610" w:rsidRDefault="00026610" w:rsidP="0002661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3402"/>
        <w:gridCol w:w="709"/>
        <w:gridCol w:w="2126"/>
        <w:gridCol w:w="1134"/>
      </w:tblGrid>
      <w:tr w:rsidR="00026610" w:rsidTr="00F565D1"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026610" w:rsidRPr="00833048" w:rsidRDefault="00026610" w:rsidP="00F565D1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4.2. </w:t>
            </w:r>
            <w:r>
              <w:t xml:space="preserve"> </w:t>
            </w:r>
            <w:r w:rsidRPr="00833048">
              <w:rPr>
                <w:b/>
              </w:rPr>
              <w:t>Инвестиции и инвестиционная деятельность предприятии</w:t>
            </w:r>
          </w:p>
        </w:tc>
        <w:tc>
          <w:tcPr>
            <w:tcW w:w="3402" w:type="dxa"/>
          </w:tcPr>
          <w:p w:rsidR="00026610" w:rsidRPr="00833048" w:rsidRDefault="00026610" w:rsidP="00F565D1">
            <w:pPr>
              <w:shd w:val="clear" w:color="auto" w:fill="FFFFFF"/>
              <w:jc w:val="both"/>
            </w:pPr>
            <w:r w:rsidRPr="00833048">
              <w:rPr>
                <w:spacing w:val="-1"/>
              </w:rPr>
              <w:t xml:space="preserve">1 </w:t>
            </w:r>
            <w:r>
              <w:t>Инвестиционная политика организации.</w:t>
            </w:r>
          </w:p>
          <w:p w:rsidR="00026610" w:rsidRPr="00833048" w:rsidRDefault="00026610" w:rsidP="00F565D1">
            <w:pPr>
              <w:shd w:val="clear" w:color="auto" w:fill="FFFFFF"/>
              <w:tabs>
                <w:tab w:val="left" w:pos="538"/>
              </w:tabs>
              <w:jc w:val="both"/>
            </w:pPr>
            <w:r w:rsidRPr="00833048">
              <w:rPr>
                <w:spacing w:val="-2"/>
              </w:rPr>
              <w:t xml:space="preserve">3 Оценка экономической эффективности </w:t>
            </w:r>
            <w:r w:rsidRPr="00833048">
              <w:t>инвестиций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026610" w:rsidRPr="00465FB9" w:rsidRDefault="00026610" w:rsidP="00F565D1">
            <w:r w:rsidRPr="00465FB9">
              <w:t>Основная 1-4, 6, 7</w:t>
            </w:r>
            <w:r>
              <w:t>,11</w:t>
            </w:r>
          </w:p>
          <w:p w:rsidR="00026610" w:rsidRPr="00465FB9" w:rsidRDefault="00026610" w:rsidP="00F565D1">
            <w:r w:rsidRPr="00465FB9">
              <w:t xml:space="preserve">Дополнительная 3-7 </w:t>
            </w:r>
          </w:p>
          <w:p w:rsidR="00026610" w:rsidRPr="00465FB9" w:rsidRDefault="00026610" w:rsidP="00F565D1">
            <w:r w:rsidRPr="00465FB9">
              <w:t>Нормативные правовые акты: 3-6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26610" w:rsidRPr="00166466" w:rsidRDefault="00026610" w:rsidP="00F565D1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166466">
              <w:rPr>
                <w:sz w:val="24"/>
                <w:szCs w:val="24"/>
              </w:rPr>
              <w:t>Тестирование в онлайн режиме</w:t>
            </w:r>
          </w:p>
        </w:tc>
      </w:tr>
      <w:tr w:rsidR="00026610" w:rsidTr="00F565D1">
        <w:trPr>
          <w:trHeight w:val="794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026610" w:rsidRPr="00833048" w:rsidRDefault="00026610" w:rsidP="00F565D1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Тема 5.1. </w:t>
            </w:r>
            <w:r>
              <w:t xml:space="preserve"> </w:t>
            </w:r>
            <w:r w:rsidRPr="00833048">
              <w:rPr>
                <w:b/>
              </w:rPr>
              <w:t>Экономическая эффективность производства в рыночной экономике</w:t>
            </w:r>
          </w:p>
        </w:tc>
        <w:tc>
          <w:tcPr>
            <w:tcW w:w="3402" w:type="dxa"/>
          </w:tcPr>
          <w:p w:rsidR="00026610" w:rsidRPr="00833048" w:rsidRDefault="00026610" w:rsidP="00F565D1">
            <w:pPr>
              <w:shd w:val="clear" w:color="auto" w:fill="FFFFFF"/>
              <w:jc w:val="both"/>
            </w:pPr>
            <w:r w:rsidRPr="00833048">
              <w:t>1.  Оценка стоимости организации в целом.</w:t>
            </w:r>
          </w:p>
          <w:p w:rsidR="00026610" w:rsidRPr="00833048" w:rsidRDefault="00026610" w:rsidP="00F565D1">
            <w:pPr>
              <w:shd w:val="clear" w:color="auto" w:fill="FFFFFF"/>
              <w:jc w:val="both"/>
              <w:rPr>
                <w:spacing w:val="-1"/>
              </w:rPr>
            </w:pPr>
            <w:r>
              <w:t>2.</w:t>
            </w:r>
            <w:r w:rsidRPr="00833048">
              <w:t xml:space="preserve"> Оценка различного имущества и других активов организации по частям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026610" w:rsidRPr="00DB2B49" w:rsidRDefault="00026610" w:rsidP="00F565D1">
            <w:r w:rsidRPr="00DB2B49">
              <w:t xml:space="preserve">Основная 1-4, 6, 7. </w:t>
            </w:r>
          </w:p>
          <w:p w:rsidR="00026610" w:rsidRPr="00DB2B49" w:rsidRDefault="00026610" w:rsidP="00F565D1">
            <w:r w:rsidRPr="00DB2B49">
              <w:t xml:space="preserve">Дополнительная 3-7 </w:t>
            </w:r>
          </w:p>
          <w:p w:rsidR="00026610" w:rsidRPr="0010582A" w:rsidRDefault="00026610" w:rsidP="00F565D1">
            <w:r w:rsidRPr="00DB2B49">
              <w:t>Нормативные правовые акты: 3-6</w:t>
            </w:r>
          </w:p>
        </w:tc>
        <w:tc>
          <w:tcPr>
            <w:tcW w:w="1134" w:type="dxa"/>
            <w:vMerge/>
          </w:tcPr>
          <w:p w:rsidR="00026610" w:rsidRPr="000270DC" w:rsidRDefault="00026610" w:rsidP="00F565D1">
            <w:pPr>
              <w:ind w:left="113" w:right="113"/>
              <w:jc w:val="center"/>
              <w:rPr>
                <w:highlight w:val="yellow"/>
              </w:rPr>
            </w:pPr>
          </w:p>
        </w:tc>
      </w:tr>
      <w:tr w:rsidR="00026610" w:rsidTr="00F565D1">
        <w:trPr>
          <w:trHeight w:val="794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026610" w:rsidRPr="00833048" w:rsidRDefault="00026610" w:rsidP="00F565D1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6.1. </w:t>
            </w:r>
            <w:r>
              <w:t xml:space="preserve"> </w:t>
            </w:r>
            <w:r>
              <w:rPr>
                <w:b/>
              </w:rPr>
              <w:t>Специализация и кооперирование производства</w:t>
            </w:r>
          </w:p>
        </w:tc>
        <w:tc>
          <w:tcPr>
            <w:tcW w:w="3402" w:type="dxa"/>
          </w:tcPr>
          <w:p w:rsidR="00026610" w:rsidRPr="00833048" w:rsidRDefault="00026610" w:rsidP="00F565D1">
            <w:pPr>
              <w:shd w:val="clear" w:color="auto" w:fill="FFFFFF"/>
            </w:pPr>
            <w:r>
              <w:t xml:space="preserve">1. </w:t>
            </w:r>
            <w:r w:rsidRPr="0055110C">
              <w:t xml:space="preserve">Кооперирование производства: сущность, формы. Показатели уровня кооперирования производства, их экономическое </w:t>
            </w:r>
            <w:r w:rsidRPr="0055110C">
              <w:lastRenderedPageBreak/>
              <w:t>значение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lastRenderedPageBreak/>
              <w:t>4</w:t>
            </w:r>
          </w:p>
        </w:tc>
        <w:tc>
          <w:tcPr>
            <w:tcW w:w="2126" w:type="dxa"/>
          </w:tcPr>
          <w:p w:rsidR="00026610" w:rsidRPr="00DB2B49" w:rsidRDefault="00026610" w:rsidP="00F565D1">
            <w:r w:rsidRPr="00DB2B49">
              <w:t xml:space="preserve">Основная 6, 7. </w:t>
            </w:r>
          </w:p>
          <w:p w:rsidR="00026610" w:rsidRPr="00DB2B49" w:rsidRDefault="00026610" w:rsidP="00F565D1">
            <w:r w:rsidRPr="00DB2B49">
              <w:t>Дополнительная 3</w:t>
            </w:r>
            <w:r>
              <w:t>,</w:t>
            </w:r>
            <w:r w:rsidRPr="00DB2B49">
              <w:t xml:space="preserve">7 </w:t>
            </w:r>
          </w:p>
          <w:p w:rsidR="00026610" w:rsidRPr="00DB2B49" w:rsidRDefault="00026610" w:rsidP="00F565D1">
            <w:r w:rsidRPr="00DB2B49">
              <w:t>Нормативные правовые акты: 3-6</w:t>
            </w:r>
            <w:r>
              <w:t>.</w:t>
            </w:r>
          </w:p>
        </w:tc>
        <w:tc>
          <w:tcPr>
            <w:tcW w:w="1134" w:type="dxa"/>
            <w:vMerge/>
          </w:tcPr>
          <w:p w:rsidR="00026610" w:rsidRPr="000270DC" w:rsidRDefault="00026610" w:rsidP="00F565D1">
            <w:pPr>
              <w:ind w:left="113" w:right="113"/>
              <w:jc w:val="center"/>
              <w:rPr>
                <w:highlight w:val="yellow"/>
              </w:rPr>
            </w:pPr>
          </w:p>
        </w:tc>
      </w:tr>
      <w:tr w:rsidR="00026610" w:rsidTr="00F565D1">
        <w:trPr>
          <w:trHeight w:val="794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lastRenderedPageBreak/>
              <w:t>12</w:t>
            </w:r>
          </w:p>
        </w:tc>
        <w:tc>
          <w:tcPr>
            <w:tcW w:w="2268" w:type="dxa"/>
          </w:tcPr>
          <w:p w:rsidR="00026610" w:rsidRDefault="00026610" w:rsidP="00F565D1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7.1. </w:t>
            </w:r>
            <w:r>
              <w:rPr>
                <w:b/>
              </w:rPr>
              <w:t>Доход, прибыль, рентабельность</w:t>
            </w:r>
          </w:p>
          <w:p w:rsidR="00026610" w:rsidRDefault="00026610" w:rsidP="00F565D1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</w:tcPr>
          <w:p w:rsidR="00026610" w:rsidRDefault="00026610" w:rsidP="00F565D1">
            <w:pPr>
              <w:shd w:val="clear" w:color="auto" w:fill="FFFFFF"/>
              <w:jc w:val="both"/>
            </w:pPr>
            <w:r>
              <w:t>1. Порядок определения дохода и факторы его увеличения.  Планирование прибыли и классификация налогов на прибыль.</w:t>
            </w:r>
          </w:p>
          <w:p w:rsidR="00026610" w:rsidRDefault="00026610" w:rsidP="00F565D1">
            <w: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A0C6A">
              <w:t>Рентабельность: сущность, виды, показатели, методика их расчета. Взаимосвязь показателей рентабельности с другими показателями хозяйственной деятельности.</w:t>
            </w:r>
            <w:r>
              <w:t xml:space="preserve"> 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026610" w:rsidRPr="00DB2B49" w:rsidRDefault="00026610" w:rsidP="00F565D1">
            <w:r w:rsidRPr="00DB2B49">
              <w:t xml:space="preserve">Основная 1-4, 6, 7. </w:t>
            </w:r>
          </w:p>
          <w:p w:rsidR="00026610" w:rsidRPr="00DB2B49" w:rsidRDefault="00026610" w:rsidP="00F565D1">
            <w:r w:rsidRPr="00DB2B49">
              <w:t>Дополнительная 3-7</w:t>
            </w:r>
            <w:r>
              <w:t>.</w:t>
            </w:r>
            <w:r w:rsidRPr="00DB2B49">
              <w:t xml:space="preserve"> </w:t>
            </w:r>
          </w:p>
          <w:p w:rsidR="00026610" w:rsidRPr="00DB2B49" w:rsidRDefault="00026610" w:rsidP="00F565D1">
            <w:r w:rsidRPr="00DB2B49">
              <w:t>Нормативные правовые акты: 3-6</w:t>
            </w:r>
            <w:r>
              <w:t>.</w:t>
            </w:r>
          </w:p>
        </w:tc>
        <w:tc>
          <w:tcPr>
            <w:tcW w:w="1134" w:type="dxa"/>
            <w:vMerge/>
          </w:tcPr>
          <w:p w:rsidR="00026610" w:rsidRPr="00A97CD6" w:rsidRDefault="00026610" w:rsidP="00F565D1">
            <w:pPr>
              <w:ind w:left="113" w:right="113"/>
              <w:jc w:val="center"/>
            </w:pPr>
          </w:p>
        </w:tc>
      </w:tr>
      <w:tr w:rsidR="00026610" w:rsidTr="00F565D1">
        <w:trPr>
          <w:trHeight w:val="542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026610" w:rsidRDefault="00026610" w:rsidP="00F565D1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8.1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 xml:space="preserve">Анализ эффективности использования основных </w:t>
            </w:r>
            <w:r>
              <w:rPr>
                <w:b/>
                <w:bCs/>
                <w:color w:val="000000"/>
              </w:rPr>
              <w:t>средств</w:t>
            </w:r>
          </w:p>
        </w:tc>
        <w:tc>
          <w:tcPr>
            <w:tcW w:w="3402" w:type="dxa"/>
          </w:tcPr>
          <w:p w:rsidR="00026610" w:rsidRDefault="00026610" w:rsidP="00026610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26"/>
                <w:tab w:val="left" w:pos="451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sz w:val="20"/>
                <w:szCs w:val="20"/>
              </w:rPr>
              <w:t xml:space="preserve">Резервы увеличения выпуска продукции, фондоотдачи и </w:t>
            </w:r>
            <w:proofErr w:type="spellStart"/>
            <w:r w:rsidRPr="00210E07">
              <w:rPr>
                <w:sz w:val="20"/>
                <w:szCs w:val="20"/>
              </w:rPr>
              <w:t>фондорентабельности</w:t>
            </w:r>
            <w:proofErr w:type="spellEnd"/>
            <w:r w:rsidRPr="00210E07">
              <w:rPr>
                <w:sz w:val="20"/>
                <w:szCs w:val="20"/>
              </w:rPr>
              <w:t>.</w:t>
            </w:r>
          </w:p>
          <w:p w:rsidR="00026610" w:rsidRPr="00210E07" w:rsidRDefault="00026610" w:rsidP="00026610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26"/>
                <w:tab w:val="left" w:pos="451"/>
              </w:tabs>
              <w:ind w:left="26" w:firstLine="0"/>
              <w:jc w:val="both"/>
            </w:pPr>
            <w:r w:rsidRPr="00210E07">
              <w:rPr>
                <w:sz w:val="20"/>
                <w:szCs w:val="20"/>
              </w:rPr>
              <w:t>Анализ эффективности использования нематериальных активов.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6610" w:rsidRPr="00D63D43" w:rsidRDefault="00026610" w:rsidP="00F565D1">
            <w:pPr>
              <w:rPr>
                <w:bCs/>
              </w:rPr>
            </w:pPr>
            <w:r w:rsidRPr="00D63D43">
              <w:rPr>
                <w:bCs/>
              </w:rPr>
              <w:t xml:space="preserve">Основная </w:t>
            </w:r>
            <w:r>
              <w:rPr>
                <w:bCs/>
              </w:rPr>
              <w:t>5,8,9</w:t>
            </w:r>
            <w:r w:rsidRPr="00D63D43">
              <w:rPr>
                <w:bCs/>
              </w:rPr>
              <w:t xml:space="preserve">. </w:t>
            </w:r>
          </w:p>
          <w:p w:rsidR="00026610" w:rsidRPr="00D63D43" w:rsidRDefault="00026610" w:rsidP="00F565D1">
            <w:pPr>
              <w:rPr>
                <w:bCs/>
              </w:rPr>
            </w:pPr>
            <w:r w:rsidRPr="00D63D43">
              <w:rPr>
                <w:bCs/>
              </w:rPr>
              <w:t xml:space="preserve">Дополнительная </w:t>
            </w:r>
            <w:r>
              <w:rPr>
                <w:bCs/>
              </w:rPr>
              <w:t>1,2,5.</w:t>
            </w:r>
            <w:r w:rsidRPr="00D63D43">
              <w:rPr>
                <w:bCs/>
              </w:rPr>
              <w:t xml:space="preserve"> </w:t>
            </w:r>
          </w:p>
          <w:p w:rsidR="00026610" w:rsidRPr="0010582A" w:rsidRDefault="00026610" w:rsidP="00F565D1">
            <w:pPr>
              <w:rPr>
                <w:b/>
              </w:rPr>
            </w:pPr>
            <w:r w:rsidRPr="00D63D43">
              <w:rPr>
                <w:bCs/>
              </w:rPr>
              <w:t>Нормативные правовые акты: 3-6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026610" w:rsidRPr="00A97CD6" w:rsidRDefault="00026610" w:rsidP="00F565D1">
            <w:pPr>
              <w:ind w:left="113" w:right="113"/>
              <w:jc w:val="center"/>
            </w:pPr>
          </w:p>
        </w:tc>
      </w:tr>
      <w:tr w:rsidR="00026610" w:rsidTr="00F565D1">
        <w:trPr>
          <w:trHeight w:val="794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026610" w:rsidRPr="00210E07" w:rsidRDefault="00026610" w:rsidP="00F565D1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</w:t>
            </w:r>
            <w:r w:rsidRPr="000210B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>Анализ использования материальных и трудовых ресурсов</w:t>
            </w:r>
          </w:p>
          <w:p w:rsidR="00026610" w:rsidRDefault="00026610" w:rsidP="00F565D1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026610" w:rsidRPr="00683877" w:rsidRDefault="00026610" w:rsidP="0002661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color w:val="000000"/>
                <w:sz w:val="20"/>
                <w:szCs w:val="20"/>
              </w:rPr>
              <w:t>Анализ прибыли на 1 рубль материальных затрат.</w:t>
            </w:r>
          </w:p>
          <w:p w:rsidR="00026610" w:rsidRPr="00683877" w:rsidRDefault="00026610" w:rsidP="0002661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color w:val="000000"/>
                <w:sz w:val="20"/>
                <w:szCs w:val="20"/>
              </w:rPr>
              <w:t>Анализ фонда заработной платы и эффективности его использования.</w:t>
            </w:r>
          </w:p>
          <w:p w:rsidR="00026610" w:rsidRPr="00683877" w:rsidRDefault="00026610" w:rsidP="0002661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 xml:space="preserve"> Факторный анализ трудоемкости.</w:t>
            </w:r>
          </w:p>
          <w:p w:rsidR="00026610" w:rsidRPr="00683877" w:rsidRDefault="00026610" w:rsidP="0002661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>Формулы взаимосвязи производительности и трудоемкости.</w:t>
            </w:r>
          </w:p>
          <w:p w:rsidR="00026610" w:rsidRPr="00210E07" w:rsidRDefault="00026610" w:rsidP="0002661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>Коэффициент опережения.</w:t>
            </w:r>
          </w:p>
          <w:p w:rsidR="00026610" w:rsidRPr="00210E07" w:rsidRDefault="00026610" w:rsidP="00F565D1">
            <w:pPr>
              <w:shd w:val="clear" w:color="auto" w:fill="FFFFFF"/>
              <w:ind w:left="26"/>
              <w:jc w:val="both"/>
            </w:pP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6610" w:rsidRPr="00D63D43" w:rsidRDefault="00026610" w:rsidP="00F565D1">
            <w:r w:rsidRPr="00D63D43">
              <w:t xml:space="preserve">Основная 5,8,9. </w:t>
            </w:r>
          </w:p>
          <w:p w:rsidR="00026610" w:rsidRPr="00D63D43" w:rsidRDefault="00026610" w:rsidP="00F565D1">
            <w:r w:rsidRPr="00D63D43">
              <w:t xml:space="preserve">Дополнительная 1,2,5. </w:t>
            </w:r>
          </w:p>
          <w:p w:rsidR="00026610" w:rsidRPr="0010582A" w:rsidRDefault="00026610" w:rsidP="00F565D1">
            <w:pPr>
              <w:rPr>
                <w:b/>
              </w:rPr>
            </w:pPr>
            <w:r w:rsidRPr="00D63D43">
              <w:t>Нормативные правовые акты: 3-6</w:t>
            </w:r>
            <w:r>
              <w:t>.</w:t>
            </w:r>
          </w:p>
        </w:tc>
        <w:tc>
          <w:tcPr>
            <w:tcW w:w="1134" w:type="dxa"/>
            <w:vMerge/>
          </w:tcPr>
          <w:p w:rsidR="00026610" w:rsidRPr="00A97CD6" w:rsidRDefault="00026610" w:rsidP="00F565D1"/>
        </w:tc>
      </w:tr>
      <w:tr w:rsidR="00026610" w:rsidTr="00F565D1">
        <w:trPr>
          <w:trHeight w:val="794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026610" w:rsidRDefault="00026610" w:rsidP="00F565D1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</w:t>
            </w:r>
            <w:r w:rsidRPr="000210B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3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>Анализ производства и реализации продукции</w:t>
            </w:r>
          </w:p>
        </w:tc>
        <w:tc>
          <w:tcPr>
            <w:tcW w:w="3402" w:type="dxa"/>
          </w:tcPr>
          <w:p w:rsidR="00026610" w:rsidRPr="00210E07" w:rsidRDefault="00026610" w:rsidP="00026610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Анализ качества произведенной продукции.</w:t>
            </w:r>
          </w:p>
          <w:p w:rsidR="00026610" w:rsidRPr="00210E07" w:rsidRDefault="00026610" w:rsidP="00026610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 xml:space="preserve"> Анализ факторов и резервов увеличения выпуска и реализации продукции.</w:t>
            </w:r>
          </w:p>
          <w:p w:rsidR="00026610" w:rsidRPr="00210E07" w:rsidRDefault="00026610" w:rsidP="00F565D1">
            <w:pPr>
              <w:shd w:val="clear" w:color="auto" w:fill="FFFFFF"/>
              <w:ind w:left="26"/>
              <w:jc w:val="both"/>
            </w:pP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6610" w:rsidRPr="00D63D43" w:rsidRDefault="00026610" w:rsidP="00F565D1">
            <w:r w:rsidRPr="00D63D43">
              <w:t xml:space="preserve">Основная 5,8,9. </w:t>
            </w:r>
          </w:p>
          <w:p w:rsidR="00026610" w:rsidRPr="00D63D43" w:rsidRDefault="00026610" w:rsidP="00F565D1">
            <w:r w:rsidRPr="00D63D43">
              <w:t xml:space="preserve">Дополнительная 1,2,5. </w:t>
            </w:r>
          </w:p>
          <w:p w:rsidR="00026610" w:rsidRPr="0010582A" w:rsidRDefault="00026610" w:rsidP="00F565D1">
            <w:pPr>
              <w:rPr>
                <w:b/>
              </w:rPr>
            </w:pPr>
            <w:r w:rsidRPr="00D63D43">
              <w:t>Нормативные правовые акты: 3-6</w:t>
            </w:r>
            <w:r>
              <w:t>.</w:t>
            </w:r>
          </w:p>
        </w:tc>
        <w:tc>
          <w:tcPr>
            <w:tcW w:w="1134" w:type="dxa"/>
            <w:vMerge/>
          </w:tcPr>
          <w:p w:rsidR="00026610" w:rsidRPr="00A97CD6" w:rsidRDefault="00026610" w:rsidP="00F565D1"/>
        </w:tc>
      </w:tr>
      <w:tr w:rsidR="00026610" w:rsidTr="00F565D1">
        <w:trPr>
          <w:trHeight w:val="794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026610" w:rsidRPr="00542625" w:rsidRDefault="00026610" w:rsidP="00F565D1">
            <w:pPr>
              <w:shd w:val="clear" w:color="auto" w:fill="FFFFFF"/>
              <w:tabs>
                <w:tab w:val="num" w:pos="0"/>
              </w:tabs>
              <w:ind w:right="140"/>
              <w:rPr>
                <w:b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8.4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Анализ себестоимости продукции</w:t>
            </w:r>
          </w:p>
          <w:p w:rsidR="00026610" w:rsidRDefault="00026610" w:rsidP="00F565D1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026610" w:rsidRPr="00210E07" w:rsidRDefault="00026610" w:rsidP="00026610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  <w:tab w:val="num" w:pos="50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Анализ прямых и косвенных затрат.</w:t>
            </w:r>
          </w:p>
          <w:p w:rsidR="00026610" w:rsidRPr="00210E07" w:rsidRDefault="00026610" w:rsidP="00026610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  <w:tab w:val="num" w:pos="50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Определение резервов снижения себестоимости продукции.</w:t>
            </w:r>
          </w:p>
          <w:p w:rsidR="00026610" w:rsidRDefault="00026610" w:rsidP="00F565D1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rPr>
                <w:color w:val="000000"/>
              </w:rPr>
            </w:pPr>
            <w:r>
              <w:rPr>
                <w:color w:val="000000"/>
              </w:rPr>
              <w:t>3. Оперативный анализ себестоимости.</w:t>
            </w:r>
          </w:p>
          <w:p w:rsidR="00026610" w:rsidRPr="00210E07" w:rsidRDefault="00026610" w:rsidP="00F565D1">
            <w:pPr>
              <w:shd w:val="clear" w:color="auto" w:fill="FFFFFF"/>
              <w:tabs>
                <w:tab w:val="num" w:pos="0"/>
              </w:tabs>
              <w:ind w:left="26" w:right="140"/>
            </w:pPr>
            <w:r>
              <w:rPr>
                <w:color w:val="000000"/>
              </w:rPr>
              <w:t>4. Графики затрат.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6610" w:rsidRPr="00D63D43" w:rsidRDefault="00026610" w:rsidP="00F565D1">
            <w:r w:rsidRPr="00D63D43">
              <w:t xml:space="preserve">Основная 5,8,9. </w:t>
            </w:r>
          </w:p>
          <w:p w:rsidR="00026610" w:rsidRPr="00D63D43" w:rsidRDefault="00026610" w:rsidP="00F565D1">
            <w:r w:rsidRPr="00D63D43">
              <w:t xml:space="preserve">Дополнительная 1,2,5. </w:t>
            </w:r>
          </w:p>
          <w:p w:rsidR="00026610" w:rsidRPr="0010582A" w:rsidRDefault="00026610" w:rsidP="00F565D1">
            <w:pPr>
              <w:rPr>
                <w:b/>
              </w:rPr>
            </w:pPr>
            <w:r w:rsidRPr="00D63D43">
              <w:t>Нормативные правовые акты: 3-6</w:t>
            </w:r>
            <w:r>
              <w:t>.</w:t>
            </w:r>
          </w:p>
        </w:tc>
        <w:tc>
          <w:tcPr>
            <w:tcW w:w="1134" w:type="dxa"/>
            <w:vMerge/>
          </w:tcPr>
          <w:p w:rsidR="00026610" w:rsidRPr="00A97CD6" w:rsidRDefault="00026610" w:rsidP="00F565D1"/>
        </w:tc>
      </w:tr>
      <w:tr w:rsidR="00026610" w:rsidTr="00F565D1">
        <w:trPr>
          <w:trHeight w:val="794"/>
        </w:trPr>
        <w:tc>
          <w:tcPr>
            <w:tcW w:w="426" w:type="dxa"/>
          </w:tcPr>
          <w:p w:rsidR="00026610" w:rsidRDefault="00026610" w:rsidP="00F565D1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026610" w:rsidRDefault="00026610" w:rsidP="00F565D1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8.5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color w:val="000000"/>
              </w:rPr>
              <w:t xml:space="preserve">Анализ формирования и распределения финансовых результатов </w:t>
            </w:r>
          </w:p>
        </w:tc>
        <w:tc>
          <w:tcPr>
            <w:tcW w:w="3402" w:type="dxa"/>
          </w:tcPr>
          <w:p w:rsidR="00026610" w:rsidRPr="00210E07" w:rsidRDefault="00026610" w:rsidP="00F565D1">
            <w:pPr>
              <w:shd w:val="clear" w:color="auto" w:fill="FFFFFF"/>
              <w:ind w:left="26"/>
              <w:jc w:val="both"/>
            </w:pPr>
          </w:p>
          <w:p w:rsidR="00026610" w:rsidRPr="00210E07" w:rsidRDefault="00026610" w:rsidP="00F565D1">
            <w:pPr>
              <w:ind w:left="26"/>
            </w:pPr>
            <w:r w:rsidRPr="00210E07">
              <w:t>1.Анализ налогооблагаемой прибыли</w:t>
            </w:r>
          </w:p>
          <w:p w:rsidR="00026610" w:rsidRPr="00210E07" w:rsidRDefault="00026610" w:rsidP="00F565D1">
            <w:pPr>
              <w:ind w:left="26"/>
            </w:pPr>
            <w:r w:rsidRPr="00210E07">
              <w:t>2.  Анализ налогов из прибыли.</w:t>
            </w:r>
          </w:p>
        </w:tc>
        <w:tc>
          <w:tcPr>
            <w:tcW w:w="709" w:type="dxa"/>
          </w:tcPr>
          <w:p w:rsidR="00026610" w:rsidRDefault="00026610" w:rsidP="00F565D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6610" w:rsidRPr="00D63D43" w:rsidRDefault="00026610" w:rsidP="00F565D1">
            <w:r w:rsidRPr="00D63D43">
              <w:t xml:space="preserve">Основная 5,8,9. </w:t>
            </w:r>
          </w:p>
          <w:p w:rsidR="00026610" w:rsidRPr="00D63D43" w:rsidRDefault="00026610" w:rsidP="00F565D1">
            <w:r w:rsidRPr="00D63D43">
              <w:t xml:space="preserve">Дополнительная 1,2,5. </w:t>
            </w:r>
          </w:p>
          <w:p w:rsidR="00026610" w:rsidRPr="0010582A" w:rsidRDefault="00026610" w:rsidP="00F565D1">
            <w:pPr>
              <w:rPr>
                <w:b/>
              </w:rPr>
            </w:pPr>
            <w:r w:rsidRPr="00D63D43">
              <w:t>Нормативные правовые акты: 3-6</w:t>
            </w:r>
            <w:r>
              <w:t>.</w:t>
            </w:r>
          </w:p>
        </w:tc>
        <w:tc>
          <w:tcPr>
            <w:tcW w:w="1134" w:type="dxa"/>
            <w:vMerge/>
          </w:tcPr>
          <w:p w:rsidR="00026610" w:rsidRPr="00A97CD6" w:rsidRDefault="00026610" w:rsidP="00F565D1"/>
        </w:tc>
      </w:tr>
      <w:tr w:rsidR="00026610" w:rsidRPr="00E71B8F" w:rsidTr="00F565D1">
        <w:trPr>
          <w:trHeight w:val="199"/>
        </w:trPr>
        <w:tc>
          <w:tcPr>
            <w:tcW w:w="426" w:type="dxa"/>
          </w:tcPr>
          <w:p w:rsidR="00026610" w:rsidRPr="00E71B8F" w:rsidRDefault="00026610" w:rsidP="00F565D1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26610" w:rsidRPr="00E71B8F" w:rsidRDefault="00026610" w:rsidP="00F565D1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</w:tcPr>
          <w:p w:rsidR="00026610" w:rsidRPr="00E71B8F" w:rsidRDefault="00026610" w:rsidP="00F565D1">
            <w:pPr>
              <w:shd w:val="clear" w:color="auto" w:fill="FFFFFF"/>
              <w:jc w:val="both"/>
              <w:rPr>
                <w:b/>
              </w:rPr>
            </w:pPr>
            <w:r w:rsidRPr="00E71B8F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026610" w:rsidRPr="00E71B8F" w:rsidRDefault="00026610" w:rsidP="00F565D1">
            <w:pPr>
              <w:jc w:val="center"/>
              <w:rPr>
                <w:b/>
              </w:rPr>
            </w:pPr>
            <w:r w:rsidRPr="00E71B8F">
              <w:rPr>
                <w:b/>
              </w:rPr>
              <w:t>68</w:t>
            </w:r>
          </w:p>
        </w:tc>
        <w:tc>
          <w:tcPr>
            <w:tcW w:w="2126" w:type="dxa"/>
          </w:tcPr>
          <w:p w:rsidR="00026610" w:rsidRPr="00E71B8F" w:rsidRDefault="00026610" w:rsidP="00F565D1">
            <w:pPr>
              <w:rPr>
                <w:b/>
              </w:rPr>
            </w:pPr>
          </w:p>
        </w:tc>
        <w:tc>
          <w:tcPr>
            <w:tcW w:w="1134" w:type="dxa"/>
          </w:tcPr>
          <w:p w:rsidR="00026610" w:rsidRPr="00E71B8F" w:rsidRDefault="00026610" w:rsidP="00F565D1">
            <w:pPr>
              <w:rPr>
                <w:b/>
              </w:rPr>
            </w:pPr>
          </w:p>
        </w:tc>
      </w:tr>
    </w:tbl>
    <w:p w:rsidR="00026610" w:rsidRDefault="00026610" w:rsidP="00026610">
      <w:pPr>
        <w:widowControl/>
        <w:shd w:val="clear" w:color="auto" w:fill="FFFFFF"/>
        <w:ind w:firstLine="708"/>
        <w:jc w:val="both"/>
        <w:rPr>
          <w:sz w:val="22"/>
          <w:szCs w:val="22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7449" w:rsidRDefault="00AC7449"/>
    <w:p w:rsidR="00026610" w:rsidRDefault="00026610" w:rsidP="00026610">
      <w:pPr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26610" w:rsidRPr="00166466" w:rsidTr="00F565D1">
        <w:tc>
          <w:tcPr>
            <w:tcW w:w="3508" w:type="dxa"/>
          </w:tcPr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07AD2">
              <w:rPr>
                <w:sz w:val="22"/>
                <w:szCs w:val="22"/>
              </w:rPr>
              <w:lastRenderedPageBreak/>
              <w:br w:type="page"/>
            </w:r>
            <w:r w:rsidRPr="00166466">
              <w:rPr>
                <w:bCs/>
                <w:sz w:val="24"/>
                <w:szCs w:val="24"/>
              </w:rPr>
              <w:t>УТВЕРЖДАЮ</w:t>
            </w:r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Директор института</w:t>
            </w:r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1664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24</w:t>
            </w:r>
            <w:r w:rsidRPr="00166466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026610" w:rsidRPr="00166466" w:rsidRDefault="00026610" w:rsidP="00026610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026610" w:rsidRPr="00166466" w:rsidRDefault="00026610" w:rsidP="00026610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166466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026610" w:rsidRPr="005C17C1" w:rsidRDefault="00026610" w:rsidP="00026610">
      <w:pPr>
        <w:pStyle w:val="a3"/>
        <w:jc w:val="center"/>
        <w:rPr>
          <w:u w:val="single"/>
        </w:rPr>
      </w:pPr>
      <w:r w:rsidRPr="00166466">
        <w:rPr>
          <w:b/>
          <w:lang w:val="x-none"/>
        </w:rPr>
        <w:t xml:space="preserve">по дисциплине </w:t>
      </w:r>
      <w:r w:rsidRPr="005C17C1">
        <w:rPr>
          <w:u w:val="single"/>
        </w:rPr>
        <w:t>«ЭКОНОМИКА ОРГАНИЗАЦИИ</w:t>
      </w:r>
    </w:p>
    <w:p w:rsidR="00026610" w:rsidRPr="005C17C1" w:rsidRDefault="00026610" w:rsidP="00026610">
      <w:pPr>
        <w:pStyle w:val="a3"/>
        <w:jc w:val="center"/>
        <w:rPr>
          <w:u w:val="single"/>
        </w:rPr>
      </w:pPr>
      <w:r w:rsidRPr="005C17C1">
        <w:rPr>
          <w:u w:val="single"/>
        </w:rPr>
        <w:t xml:space="preserve"> И АНАЛИЗ ХОЗЯЙСТВЕННОЙ </w:t>
      </w:r>
      <w:r>
        <w:rPr>
          <w:u w:val="single"/>
        </w:rPr>
        <w:t xml:space="preserve">(ЭКОНОМИЧЕСКОЙ) </w:t>
      </w:r>
      <w:r w:rsidRPr="005C17C1">
        <w:rPr>
          <w:u w:val="single"/>
        </w:rPr>
        <w:t xml:space="preserve">ДЕЯТЕЛЬНОСТИ» </w:t>
      </w:r>
    </w:p>
    <w:p w:rsidR="00026610" w:rsidRPr="00166466" w:rsidRDefault="00026610" w:rsidP="00026610">
      <w:pPr>
        <w:widowControl/>
        <w:autoSpaceDE/>
        <w:autoSpaceDN/>
        <w:adjustRightInd/>
        <w:spacing w:after="120"/>
        <w:jc w:val="center"/>
        <w:rPr>
          <w:sz w:val="24"/>
          <w:szCs w:val="24"/>
          <w:lang w:val="be-BY"/>
        </w:rPr>
      </w:pPr>
      <w:r w:rsidRPr="00166466">
        <w:rPr>
          <w:sz w:val="24"/>
          <w:szCs w:val="24"/>
        </w:rPr>
        <w:t>специальности переподготовки</w:t>
      </w:r>
      <w:r w:rsidRPr="00166466">
        <w:rPr>
          <w:sz w:val="24"/>
          <w:szCs w:val="24"/>
          <w:lang w:val="be-BY"/>
        </w:rPr>
        <w:t xml:space="preserve"> </w:t>
      </w:r>
    </w:p>
    <w:p w:rsidR="00026610" w:rsidRPr="00D015F8" w:rsidRDefault="00026610" w:rsidP="00026610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Контрольная работа</w:t>
      </w:r>
    </w:p>
    <w:p w:rsidR="00026610" w:rsidRPr="00166466" w:rsidRDefault="00026610" w:rsidP="00026610">
      <w:pPr>
        <w:widowControl/>
        <w:autoSpaceDE/>
        <w:autoSpaceDN/>
        <w:adjustRightInd/>
        <w:jc w:val="center"/>
        <w:rPr>
          <w:b/>
          <w:bCs/>
          <w:iCs/>
          <w:sz w:val="24"/>
          <w:szCs w:val="24"/>
        </w:rPr>
      </w:pPr>
    </w:p>
    <w:p w:rsidR="00026610" w:rsidRPr="00AC71E7" w:rsidRDefault="00026610" w:rsidP="00026610">
      <w:pPr>
        <w:jc w:val="both"/>
        <w:rPr>
          <w:b/>
          <w:bCs/>
          <w:caps/>
          <w:sz w:val="24"/>
          <w:szCs w:val="24"/>
        </w:rPr>
      </w:pPr>
      <w:r w:rsidRPr="00AC71E7">
        <w:rPr>
          <w:b/>
          <w:bCs/>
          <w:caps/>
          <w:sz w:val="24"/>
          <w:szCs w:val="24"/>
        </w:rPr>
        <w:t xml:space="preserve">ТЕМА: Расчет амортизационных отчислений и показателей эффективности использования основных фондов </w:t>
      </w:r>
      <w:r>
        <w:rPr>
          <w:b/>
          <w:bCs/>
          <w:caps/>
          <w:sz w:val="24"/>
          <w:szCs w:val="24"/>
        </w:rPr>
        <w:t>ОРГАНИЗАЦИИ</w:t>
      </w:r>
    </w:p>
    <w:p w:rsidR="00026610" w:rsidRPr="00AC71E7" w:rsidRDefault="00026610" w:rsidP="00026610">
      <w:pPr>
        <w:ind w:firstLine="709"/>
        <w:jc w:val="center"/>
        <w:rPr>
          <w:b/>
          <w:sz w:val="24"/>
          <w:szCs w:val="24"/>
        </w:rPr>
      </w:pPr>
    </w:p>
    <w:p w:rsidR="00026610" w:rsidRPr="00AC71E7" w:rsidRDefault="00026610" w:rsidP="00026610">
      <w:pPr>
        <w:ind w:firstLine="709"/>
        <w:jc w:val="center"/>
        <w:outlineLvl w:val="0"/>
        <w:rPr>
          <w:b/>
        </w:rPr>
      </w:pPr>
      <w:r w:rsidRPr="00AC71E7">
        <w:rPr>
          <w:b/>
          <w:sz w:val="24"/>
          <w:szCs w:val="24"/>
        </w:rPr>
        <w:t>Теоретические положения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1800"/>
          <w:tab w:val="left" w:pos="216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Амортизация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это процесс распределения амортизируемой стоимости объекта основных фондов между отчетными периодами на протяжении срока полезного использования и систематического перенесения амортизируемой стоимости объекта на стоимость вырабатываемых с их использованием продукции, работ, услуг.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3240"/>
          <w:tab w:val="left" w:pos="36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Срок полезного использования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 xml:space="preserve">1) период времени, на протяжении которого </w:t>
      </w:r>
      <w:r>
        <w:rPr>
          <w:bCs/>
          <w:sz w:val="24"/>
          <w:szCs w:val="24"/>
        </w:rPr>
        <w:t xml:space="preserve">организация </w:t>
      </w:r>
      <w:r w:rsidRPr="00D1105B">
        <w:rPr>
          <w:sz w:val="24"/>
          <w:szCs w:val="24"/>
        </w:rPr>
        <w:t xml:space="preserve">предполагает использовать объект основных фондов; 2) количество единиц производства или аналогичных единиц, которое </w:t>
      </w:r>
      <w:r>
        <w:rPr>
          <w:bCs/>
          <w:sz w:val="24"/>
          <w:szCs w:val="24"/>
        </w:rPr>
        <w:t>организация</w:t>
      </w:r>
      <w:r w:rsidRPr="00D1105B">
        <w:rPr>
          <w:sz w:val="24"/>
          <w:szCs w:val="24"/>
        </w:rPr>
        <w:t xml:space="preserve"> ожидает получить от использования объекта основных фондов.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3240"/>
          <w:tab w:val="left" w:pos="36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Амортизируемая стоимость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стоимость, по которой объекты основных фондов числятся в бухгалтерском учете за вычетом ликвидационной стоимости.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Норма амортизационных отчислений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доля (в процентах) амортизируемой стоимости объекта, подлежащая включению с установленной периодичностью в издержки производства на протяжении срока полезного использования в соответствии с определенными способами и методами начисления амортизации.</w:t>
      </w:r>
    </w:p>
    <w:p w:rsidR="00026610" w:rsidRPr="00D1105B" w:rsidRDefault="00026610" w:rsidP="0002661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 xml:space="preserve">Годовая норма амортизационных отчислений </w:t>
      </w:r>
      <w:r w:rsidRPr="00D1105B">
        <w:rPr>
          <w:sz w:val="24"/>
          <w:szCs w:val="24"/>
        </w:rPr>
        <w:t xml:space="preserve">каждого из объектов основных фондов рассчитывается </w:t>
      </w:r>
      <w:r>
        <w:rPr>
          <w:sz w:val="24"/>
          <w:szCs w:val="24"/>
        </w:rPr>
        <w:t xml:space="preserve">в </w:t>
      </w:r>
      <w:r>
        <w:rPr>
          <w:bCs/>
          <w:sz w:val="24"/>
          <w:szCs w:val="24"/>
        </w:rPr>
        <w:t>организации</w:t>
      </w:r>
      <w:r w:rsidRPr="00D1105B">
        <w:rPr>
          <w:sz w:val="24"/>
          <w:szCs w:val="24"/>
        </w:rPr>
        <w:t xml:space="preserve"> как</w:t>
      </w:r>
      <w:r w:rsidRPr="00D1105B">
        <w:rPr>
          <w:spacing w:val="-2"/>
          <w:sz w:val="24"/>
          <w:szCs w:val="24"/>
        </w:rPr>
        <w:t xml:space="preserve"> </w:t>
      </w:r>
      <w:r w:rsidRPr="00D1105B">
        <w:rPr>
          <w:sz w:val="24"/>
          <w:szCs w:val="24"/>
        </w:rPr>
        <w:t>величина, обратная сроку полезного использования объекта:</w:t>
      </w:r>
    </w:p>
    <w:p w:rsidR="00026610" w:rsidRPr="00D1105B" w:rsidRDefault="00026610" w:rsidP="00026610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 wp14:anchorId="44520E29" wp14:editId="1AF623B9">
            <wp:extent cx="624840" cy="403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026610" w:rsidRPr="00D1105B" w:rsidRDefault="00026610" w:rsidP="00026610">
      <w:pPr>
        <w:widowControl/>
        <w:tabs>
          <w:tab w:val="left" w:pos="900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где </w:t>
      </w:r>
      <w:proofErr w:type="spellStart"/>
      <w:r w:rsidRPr="00D1105B">
        <w:rPr>
          <w:sz w:val="24"/>
          <w:szCs w:val="24"/>
        </w:rPr>
        <w:t>Т</w:t>
      </w:r>
      <w:r w:rsidRPr="00D1105B">
        <w:rPr>
          <w:sz w:val="24"/>
          <w:szCs w:val="24"/>
          <w:vertAlign w:val="subscript"/>
        </w:rPr>
        <w:t>п</w:t>
      </w:r>
      <w:proofErr w:type="spellEnd"/>
      <w:proofErr w:type="gramStart"/>
      <w:r w:rsidRPr="00D1105B">
        <w:rPr>
          <w:sz w:val="24"/>
          <w:szCs w:val="24"/>
          <w:vertAlign w:val="subscript"/>
        </w:rPr>
        <w:t>.</w:t>
      </w:r>
      <w:proofErr w:type="gramEnd"/>
      <w:r w:rsidRPr="00D1105B">
        <w:rPr>
          <w:sz w:val="24"/>
          <w:szCs w:val="24"/>
          <w:vertAlign w:val="subscript"/>
        </w:rPr>
        <w:t xml:space="preserve"> и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срок полезного использования объекта основных фондов, лет.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Величина амортизационных отчислений включается в себе стоимость продукции и по мере ее реализации из выручки происходит пополнение амортизационного фонда.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В соответствии с Инструкцией о порядке начисления амортизации основных фондов и нематериальных активов </w:t>
      </w:r>
      <w:r>
        <w:rPr>
          <w:bCs/>
          <w:sz w:val="24"/>
          <w:szCs w:val="24"/>
        </w:rPr>
        <w:t>организации</w:t>
      </w:r>
      <w:r w:rsidRPr="00D1105B">
        <w:rPr>
          <w:sz w:val="24"/>
          <w:szCs w:val="24"/>
        </w:rPr>
        <w:t xml:space="preserve"> могут применять различные методы начисления амортизации. При выполнении данной работы будут рассмотрены линейный способ (метод равномерного начисления) и два метода ускоренного начисления амортизационных отчислений.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>Линейный способ начисления амортизации</w:t>
      </w:r>
      <w:r w:rsidRPr="00D1105B">
        <w:rPr>
          <w:sz w:val="24"/>
          <w:szCs w:val="24"/>
        </w:rPr>
        <w:t>. Данный метод основан на положении о том, что амортизируемая стоимость распределяется равномерно на протяжении срока полезного использования объекта основных фондов. На всем протяжении периода эксплуатации объекта норма амортизации остается неизменной. Погашение стоимости происходит ежегодно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>равными частями в течение всего срока полезного использования. Этот способ начисления амортизации ориентирован на равномерный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 xml:space="preserve">физический и </w:t>
      </w:r>
      <w:r w:rsidRPr="00D1105B">
        <w:rPr>
          <w:sz w:val="24"/>
          <w:szCs w:val="24"/>
        </w:rPr>
        <w:lastRenderedPageBreak/>
        <w:t>моральный износ основных фондов. Его положительным качеством является простота применения.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Величина ежегодных амортизационных отчислений </w:t>
      </w:r>
      <w:proofErr w:type="spellStart"/>
      <w:r w:rsidRPr="00D1105B">
        <w:rPr>
          <w:sz w:val="24"/>
          <w:szCs w:val="24"/>
        </w:rPr>
        <w:t>А</w:t>
      </w:r>
      <w:r w:rsidRPr="008008C5">
        <w:rPr>
          <w:sz w:val="24"/>
          <w:szCs w:val="24"/>
        </w:rPr>
        <w:t>г</w:t>
      </w:r>
      <w:proofErr w:type="spellEnd"/>
      <w:r w:rsidRPr="00D1105B">
        <w:rPr>
          <w:sz w:val="24"/>
          <w:szCs w:val="24"/>
        </w:rPr>
        <w:t>, руб., для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>конкретного объекта основных фондов рассчитывается по формуле</w:t>
      </w:r>
    </w:p>
    <w:p w:rsidR="00026610" w:rsidRPr="00D1105B" w:rsidRDefault="00026610" w:rsidP="0002661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6FC5281A" wp14:editId="79A05A9D">
            <wp:extent cx="815340" cy="3657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где АС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амортизируемая стоимость объекта, руб.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Начисляют амортизационные отчисления ежемесячно, исходя из годовой нормы амортизации, деленной на 12. Однако этот метод не учитывает неравномерность износа основных фондов в отдельные периоды времени, а также некоторые другие факторы, поэтому на практике применяют способ ускоренной амортизации.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Нелинейный способ начисления амортизации (способ ускоренной амортизации). </w:t>
      </w:r>
      <w:r w:rsidRPr="00D1105B">
        <w:rPr>
          <w:sz w:val="24"/>
          <w:szCs w:val="24"/>
        </w:rPr>
        <w:t>Нелинейный способ характеризуется тем, что амортизируемая стоимость распределяется неравномерно (по годам) на протяжении срока полезного использования объекта основных фондов. При этом в первые годы ежегодные величины амортизационных отчислений больше, по сравнению с линейным способом начисления амортизации, а затем постепенно убывают. Применение ускоренной амортизации не сокращает срок полезного использования объектов основных фондов. Остается неизменной и величина амортизируемой стоимости. Изменяется распределение амортизационных отчислений по годам периода полезного использования.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Существуют два метода ускоренной амортизации: величина ежегодных амортизационных отчислений рассчитывается либо </w:t>
      </w:r>
      <w:r w:rsidRPr="008008C5">
        <w:rPr>
          <w:sz w:val="24"/>
          <w:szCs w:val="24"/>
        </w:rPr>
        <w:t xml:space="preserve">методом суммы чисел </w:t>
      </w:r>
      <w:proofErr w:type="gramStart"/>
      <w:r w:rsidRPr="008008C5">
        <w:rPr>
          <w:sz w:val="24"/>
          <w:szCs w:val="24"/>
        </w:rPr>
        <w:t>лет</w:t>
      </w:r>
      <w:proofErr w:type="gramEnd"/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 xml:space="preserve">либо </w:t>
      </w:r>
      <w:r w:rsidRPr="008008C5">
        <w:rPr>
          <w:sz w:val="24"/>
          <w:szCs w:val="24"/>
        </w:rPr>
        <w:t>методом уменьшаемого остатка.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Метод суммы чисел лет </w:t>
      </w:r>
      <w:r w:rsidRPr="00D1105B">
        <w:rPr>
          <w:sz w:val="24"/>
          <w:szCs w:val="24"/>
        </w:rPr>
        <w:t>состоит в том, что норма амортизационных отчислений в первые три-четыре года выше, чем при линейном способе, затем ежегодно уменьшается, а, следовательно, постепенно уменьшается величина ежегодных амортизационных отчислений.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Расчет нормы амортизационных отчислений ведется при этом методе для каждого года эксплуатации по формуле</w:t>
      </w:r>
    </w:p>
    <w:p w:rsidR="00026610" w:rsidRPr="00D1105B" w:rsidRDefault="00026610" w:rsidP="0002661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17C12BE7" wp14:editId="68BE01ED">
            <wp:extent cx="86106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026610" w:rsidRPr="00D1105B" w:rsidRDefault="00026610" w:rsidP="00026610">
      <w:pPr>
        <w:widowControl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где </w:t>
      </w:r>
      <w:r w:rsidRPr="00D1105B">
        <w:rPr>
          <w:i/>
          <w:iCs/>
          <w:sz w:val="24"/>
          <w:szCs w:val="24"/>
          <w:lang w:val="en-US"/>
        </w:rPr>
        <w:t>t</w:t>
      </w:r>
      <w:r w:rsidRPr="00D1105B">
        <w:rPr>
          <w:iCs/>
          <w:sz w:val="24"/>
          <w:szCs w:val="24"/>
          <w:vertAlign w:val="subscript"/>
        </w:rPr>
        <w:t>о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остающееся время эксплуатации в годах;</w:t>
      </w:r>
    </w:p>
    <w:p w:rsidR="00026610" w:rsidRPr="00D1105B" w:rsidRDefault="00026610" w:rsidP="00026610">
      <w:pPr>
        <w:widowControl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  СЧЛ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сумма чисел лет срока полезного использования объекта.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Сумма чисел лет определяется сложением лет, в течение которых функционирует объект, начиная с единицы и кончая последним годом эксплуатации, т. е. 1 + 2 + 3 + ... + </w:t>
      </w:r>
      <w:r w:rsidRPr="008008C5">
        <w:rPr>
          <w:sz w:val="24"/>
          <w:szCs w:val="24"/>
        </w:rPr>
        <w:t xml:space="preserve">п. </w:t>
      </w:r>
      <w:r w:rsidRPr="00D1105B">
        <w:rPr>
          <w:sz w:val="24"/>
          <w:szCs w:val="24"/>
        </w:rPr>
        <w:t>При переходе от одного года к другому числитель этой дроби сокращается на единицу. Если, например, металлообрабатывающий станок имеет нормативный срок службы 8 лет, то сумма чисел лет будет равна: 1 + 2 + 3 + 4 + 5 + 6 + 7 + 8 = 36.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 общем виде эта сумма рассчитывается по формуле</w:t>
      </w:r>
    </w:p>
    <w:p w:rsidR="00026610" w:rsidRPr="00D1105B" w:rsidRDefault="00026610" w:rsidP="0002661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5C5CC619" wp14:editId="6E28A796">
            <wp:extent cx="1219200" cy="365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Величина ежегодных амортизационных отчислений </w:t>
      </w:r>
      <w:proofErr w:type="spellStart"/>
      <w:r w:rsidRPr="00D1105B">
        <w:rPr>
          <w:sz w:val="24"/>
          <w:szCs w:val="24"/>
        </w:rPr>
        <w:t>А</w:t>
      </w:r>
      <w:r w:rsidRPr="008008C5">
        <w:rPr>
          <w:sz w:val="24"/>
          <w:szCs w:val="24"/>
        </w:rPr>
        <w:t>гt</w:t>
      </w:r>
      <w:proofErr w:type="spellEnd"/>
      <w:r w:rsidRPr="00D1105B">
        <w:rPr>
          <w:sz w:val="24"/>
          <w:szCs w:val="24"/>
        </w:rPr>
        <w:t xml:space="preserve"> в этом случае рассчитывается для конкретного года </w:t>
      </w:r>
      <w:r w:rsidRPr="008008C5">
        <w:rPr>
          <w:sz w:val="24"/>
          <w:szCs w:val="24"/>
        </w:rPr>
        <w:t>t</w:t>
      </w:r>
      <w:r w:rsidRPr="00D1105B">
        <w:rPr>
          <w:sz w:val="24"/>
          <w:szCs w:val="24"/>
        </w:rPr>
        <w:t xml:space="preserve"> эксплуатации по формуле</w:t>
      </w:r>
    </w:p>
    <w:p w:rsidR="00026610" w:rsidRPr="00D1105B" w:rsidRDefault="00026610" w:rsidP="0002661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28B22506" wp14:editId="554310A6">
            <wp:extent cx="822960" cy="365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Метод уменьшаемого остатка </w:t>
      </w:r>
      <w:r w:rsidRPr="00D1105B">
        <w:rPr>
          <w:sz w:val="24"/>
          <w:szCs w:val="24"/>
        </w:rPr>
        <w:t>предполагает сокращение амортизируемой стоимости объекта основных фондов на каждом шаге расчета АС</w:t>
      </w:r>
      <w:r w:rsidRPr="008008C5">
        <w:rPr>
          <w:sz w:val="24"/>
          <w:szCs w:val="24"/>
        </w:rPr>
        <w:t xml:space="preserve"> – </w:t>
      </w:r>
      <w:proofErr w:type="spellStart"/>
      <w:r w:rsidRPr="00D1105B">
        <w:rPr>
          <w:sz w:val="24"/>
          <w:szCs w:val="24"/>
        </w:rPr>
        <w:t>ΣА</w:t>
      </w:r>
      <w:r w:rsidRPr="008008C5">
        <w:rPr>
          <w:sz w:val="24"/>
          <w:szCs w:val="24"/>
        </w:rPr>
        <w:t>гi</w:t>
      </w:r>
      <w:proofErr w:type="spellEnd"/>
      <w:r w:rsidRPr="008008C5">
        <w:rPr>
          <w:sz w:val="24"/>
          <w:szCs w:val="24"/>
        </w:rPr>
        <w:t>–1</w:t>
      </w:r>
      <w:r w:rsidRPr="00D1105B">
        <w:rPr>
          <w:sz w:val="24"/>
          <w:szCs w:val="24"/>
        </w:rPr>
        <w:t>. При этом норма амортизации, которая остается неизменной, рассчитанная как при линейном способе, увеличивается с коэффициентом ускорения до 2,5 раза.</w:t>
      </w:r>
    </w:p>
    <w:p w:rsidR="00026610" w:rsidRPr="00D1105B" w:rsidRDefault="00026610" w:rsidP="00026610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Расчет величины ежегодных амортизационных отчислений </w:t>
      </w:r>
      <w:proofErr w:type="spellStart"/>
      <w:r w:rsidRPr="00D1105B">
        <w:rPr>
          <w:sz w:val="24"/>
          <w:szCs w:val="24"/>
        </w:rPr>
        <w:t>А</w:t>
      </w:r>
      <w:r w:rsidRPr="008008C5">
        <w:rPr>
          <w:sz w:val="24"/>
          <w:szCs w:val="24"/>
        </w:rPr>
        <w:t>г</w:t>
      </w:r>
      <w:proofErr w:type="spellEnd"/>
      <w:r w:rsidRPr="00D1105B">
        <w:rPr>
          <w:sz w:val="24"/>
          <w:szCs w:val="24"/>
        </w:rPr>
        <w:t>. ведется по формуле</w:t>
      </w:r>
    </w:p>
    <w:p w:rsidR="00026610" w:rsidRPr="00D1105B" w:rsidRDefault="00026610" w:rsidP="0002661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08E2965C" wp14:editId="77AF0A08">
            <wp:extent cx="1424940" cy="396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lastRenderedPageBreak/>
        <w:t xml:space="preserve">где </w:t>
      </w:r>
      <w:proofErr w:type="gramStart"/>
      <w:r w:rsidRPr="00D1105B">
        <w:rPr>
          <w:sz w:val="24"/>
          <w:szCs w:val="24"/>
        </w:rPr>
        <w:t>Н</w:t>
      </w:r>
      <w:r w:rsidRPr="00D1105B">
        <w:rPr>
          <w:sz w:val="24"/>
          <w:szCs w:val="24"/>
          <w:vertAlign w:val="subscript"/>
        </w:rPr>
        <w:t>а</w:t>
      </w:r>
      <w:proofErr w:type="gramEnd"/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норма амортизации, установленная исходя из срока полезного использования объекта (как для линейного метода), %;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360"/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iCs/>
          <w:sz w:val="24"/>
          <w:szCs w:val="24"/>
        </w:rPr>
        <w:tab/>
      </w:r>
      <w:r w:rsidRPr="00D1105B">
        <w:rPr>
          <w:i/>
          <w:iCs/>
          <w:sz w:val="24"/>
          <w:szCs w:val="24"/>
          <w:lang w:val="en-US"/>
        </w:rPr>
        <w:t>k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коэффициент ускорения;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ind w:firstLine="180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АС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амортизируемая стоимость объекта, руб.;</w:t>
      </w:r>
    </w:p>
    <w:p w:rsidR="00026610" w:rsidRPr="00D1105B" w:rsidRDefault="00026610" w:rsidP="00026610">
      <w:pPr>
        <w:widowControl/>
        <w:shd w:val="clear" w:color="auto" w:fill="FFFFFF"/>
        <w:tabs>
          <w:tab w:val="left" w:pos="180"/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ab/>
        <w:t>ΣА</w:t>
      </w:r>
      <w:proofErr w:type="spellStart"/>
      <w:r w:rsidRPr="00D1105B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D1105B">
        <w:rPr>
          <w:sz w:val="24"/>
          <w:szCs w:val="24"/>
          <w:vertAlign w:val="subscript"/>
        </w:rPr>
        <w:t>–1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сумма начисленных к началу года амортизационных отчислений, руб.</w:t>
      </w:r>
    </w:p>
    <w:p w:rsidR="00026610" w:rsidRDefault="00026610" w:rsidP="00026610">
      <w:pPr>
        <w:pStyle w:val="FR1"/>
        <w:ind w:right="0" w:firstLine="709"/>
        <w:outlineLvl w:val="0"/>
        <w:rPr>
          <w:rFonts w:ascii="Times New Roman" w:hAnsi="Times New Roman" w:cs="Times New Roman"/>
          <w:b/>
          <w:bCs/>
        </w:rPr>
      </w:pPr>
    </w:p>
    <w:p w:rsidR="00026610" w:rsidRPr="003A2975" w:rsidRDefault="00026610" w:rsidP="00026610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</w:rPr>
      </w:pPr>
      <w:r w:rsidRPr="003A2975">
        <w:rPr>
          <w:rFonts w:ascii="Times New Roman" w:hAnsi="Times New Roman" w:cs="Times New Roman"/>
          <w:bCs/>
        </w:rPr>
        <w:t>В последний год начисления амортизации годовая величина амортизационных отчислений равна разности между амортизируемой стоимостью объекта и суммой начисленного износа за все предшествующие годы.</w:t>
      </w:r>
    </w:p>
    <w:p w:rsidR="00026610" w:rsidRDefault="00026610" w:rsidP="00026610">
      <w:pPr>
        <w:ind w:firstLine="709"/>
        <w:jc w:val="center"/>
        <w:outlineLvl w:val="0"/>
        <w:rPr>
          <w:b/>
          <w:sz w:val="24"/>
          <w:szCs w:val="24"/>
        </w:rPr>
      </w:pPr>
    </w:p>
    <w:p w:rsidR="00026610" w:rsidRPr="009E50A0" w:rsidRDefault="00026610" w:rsidP="00026610">
      <w:pPr>
        <w:shd w:val="clear" w:color="auto" w:fill="FFFFFF"/>
        <w:jc w:val="center"/>
        <w:rPr>
          <w:color w:val="FF0000"/>
          <w:sz w:val="26"/>
          <w:szCs w:val="26"/>
        </w:rPr>
      </w:pPr>
      <w:r w:rsidRPr="00C86BB1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</w:t>
      </w:r>
    </w:p>
    <w:p w:rsidR="00026610" w:rsidRPr="009E50A0" w:rsidRDefault="00026610" w:rsidP="00026610">
      <w:pPr>
        <w:jc w:val="center"/>
        <w:rPr>
          <w:rFonts w:ascii="Tahoma" w:hAnsi="Tahoma" w:cs="Tahoma"/>
          <w:color w:val="FF0000"/>
        </w:rPr>
      </w:pPr>
    </w:p>
    <w:p w:rsidR="00026610" w:rsidRPr="00C86BB1" w:rsidRDefault="00026610" w:rsidP="00026610">
      <w:pPr>
        <w:ind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В соответствии с вариантом (</w:t>
      </w:r>
      <w:r>
        <w:rPr>
          <w:rFonts w:cs="Arial"/>
          <w:sz w:val="22"/>
        </w:rPr>
        <w:t>в</w:t>
      </w:r>
      <w:r w:rsidRPr="00AA7D83">
        <w:rPr>
          <w:rFonts w:cs="Arial"/>
          <w:sz w:val="22"/>
        </w:rPr>
        <w:t>ариант контрольной работы выбирается согласно списку учебной группы</w:t>
      </w:r>
      <w:r w:rsidRPr="00C86BB1">
        <w:rPr>
          <w:rFonts w:cs="Arial"/>
          <w:sz w:val="22"/>
        </w:rPr>
        <w:t xml:space="preserve">) возьмите </w:t>
      </w:r>
      <w:r>
        <w:rPr>
          <w:rFonts w:cs="Arial"/>
          <w:sz w:val="22"/>
        </w:rPr>
        <w:t xml:space="preserve">в </w:t>
      </w:r>
      <w:r w:rsidRPr="00C86BB1">
        <w:rPr>
          <w:rFonts w:cs="Arial"/>
          <w:sz w:val="22"/>
        </w:rPr>
        <w:t>таблиц</w:t>
      </w:r>
      <w:r>
        <w:rPr>
          <w:rFonts w:cs="Arial"/>
          <w:sz w:val="22"/>
        </w:rPr>
        <w:t>е</w:t>
      </w:r>
      <w:r w:rsidRPr="00C86BB1">
        <w:rPr>
          <w:rFonts w:cs="Arial"/>
          <w:sz w:val="22"/>
        </w:rPr>
        <w:t xml:space="preserve"> 1</w:t>
      </w:r>
      <w:r>
        <w:rPr>
          <w:rFonts w:cs="Arial"/>
          <w:sz w:val="22"/>
        </w:rPr>
        <w:t xml:space="preserve"> </w:t>
      </w:r>
      <w:r w:rsidRPr="00C86BB1">
        <w:rPr>
          <w:rFonts w:cs="Arial"/>
          <w:sz w:val="22"/>
        </w:rPr>
        <w:t xml:space="preserve">исходные данные о стоимости объекта основных </w:t>
      </w:r>
      <w:r>
        <w:rPr>
          <w:rFonts w:cs="Arial"/>
          <w:sz w:val="22"/>
        </w:rPr>
        <w:t>средств</w:t>
      </w:r>
      <w:r w:rsidRPr="00C86BB1">
        <w:rPr>
          <w:rFonts w:cs="Arial"/>
          <w:sz w:val="22"/>
        </w:rPr>
        <w:t xml:space="preserve"> и сроке полезного использования для выполнения следующих действий:</w:t>
      </w:r>
    </w:p>
    <w:p w:rsidR="00026610" w:rsidRPr="00C86BB1" w:rsidRDefault="00026610" w:rsidP="00026610">
      <w:pPr>
        <w:widowControl/>
        <w:numPr>
          <w:ilvl w:val="0"/>
          <w:numId w:val="5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рассчитайте норму амортизационных отчислений;</w:t>
      </w:r>
    </w:p>
    <w:p w:rsidR="00026610" w:rsidRPr="00C86BB1" w:rsidRDefault="00026610" w:rsidP="00026610">
      <w:pPr>
        <w:widowControl/>
        <w:numPr>
          <w:ilvl w:val="0"/>
          <w:numId w:val="5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рассчитайте величины амортизационных отчислений тремя методами:</w:t>
      </w:r>
    </w:p>
    <w:p w:rsidR="00026610" w:rsidRPr="00C86BB1" w:rsidRDefault="00026610" w:rsidP="0002661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методом равномерного начисления;</w:t>
      </w:r>
    </w:p>
    <w:p w:rsidR="00026610" w:rsidRPr="00C86BB1" w:rsidRDefault="00026610" w:rsidP="0002661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методом суммы чисел лет;</w:t>
      </w:r>
    </w:p>
    <w:p w:rsidR="00026610" w:rsidRPr="00C86BB1" w:rsidRDefault="00026610" w:rsidP="0002661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методом уменьшаемого остатка (результаты представить в таблицах 2-5);</w:t>
      </w:r>
    </w:p>
    <w:p w:rsidR="00026610" w:rsidRPr="00C86BB1" w:rsidRDefault="00026610" w:rsidP="00026610">
      <w:pPr>
        <w:widowControl/>
        <w:numPr>
          <w:ilvl w:val="0"/>
          <w:numId w:val="5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постройте графики:</w:t>
      </w:r>
    </w:p>
    <w:p w:rsidR="00026610" w:rsidRPr="00C86BB1" w:rsidRDefault="00026610" w:rsidP="00026610">
      <w:pPr>
        <w:widowControl/>
        <w:numPr>
          <w:ilvl w:val="0"/>
          <w:numId w:val="4"/>
        </w:numPr>
        <w:tabs>
          <w:tab w:val="clear" w:pos="709"/>
          <w:tab w:val="left" w:pos="720"/>
        </w:tabs>
        <w:autoSpaceDE/>
        <w:autoSpaceDN/>
        <w:adjustRightInd/>
        <w:ind w:left="720" w:hanging="11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зависимости величины амортизационных отчислений от времени эксплуатации;</w:t>
      </w:r>
    </w:p>
    <w:p w:rsidR="00026610" w:rsidRPr="00C86BB1" w:rsidRDefault="00026610" w:rsidP="00026610">
      <w:pPr>
        <w:widowControl/>
        <w:numPr>
          <w:ilvl w:val="0"/>
          <w:numId w:val="4"/>
        </w:numPr>
        <w:tabs>
          <w:tab w:val="clear" w:pos="709"/>
          <w:tab w:val="left" w:pos="720"/>
        </w:tabs>
        <w:autoSpaceDE/>
        <w:autoSpaceDN/>
        <w:adjustRightInd/>
        <w:ind w:left="720" w:hanging="11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зависимости величины накопленного износа от времени эксплуатации;</w:t>
      </w:r>
    </w:p>
    <w:p w:rsidR="00026610" w:rsidRPr="00C86BB1" w:rsidRDefault="00026610" w:rsidP="00026610">
      <w:pPr>
        <w:widowControl/>
        <w:numPr>
          <w:ilvl w:val="0"/>
          <w:numId w:val="4"/>
        </w:numPr>
        <w:tabs>
          <w:tab w:val="clear" w:pos="709"/>
          <w:tab w:val="left" w:pos="720"/>
        </w:tabs>
        <w:autoSpaceDE/>
        <w:autoSpaceDN/>
        <w:adjustRightInd/>
        <w:ind w:left="720" w:hanging="11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изменения величины остаточной стоимости от времени.</w:t>
      </w:r>
    </w:p>
    <w:p w:rsidR="00026610" w:rsidRPr="00C86BB1" w:rsidRDefault="00026610" w:rsidP="00026610">
      <w:pPr>
        <w:tabs>
          <w:tab w:val="left" w:pos="360"/>
        </w:tabs>
        <w:ind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Результаты расчетов сведите в таблицы 2, 3, 4, 5.</w:t>
      </w:r>
    </w:p>
    <w:p w:rsidR="00026610" w:rsidRPr="00C86BB1" w:rsidRDefault="00026610" w:rsidP="00026610">
      <w:pPr>
        <w:jc w:val="both"/>
        <w:rPr>
          <w:rFonts w:cs="Arial"/>
          <w:sz w:val="22"/>
        </w:rPr>
      </w:pPr>
    </w:p>
    <w:p w:rsidR="00026610" w:rsidRPr="00C86BB1" w:rsidRDefault="00026610" w:rsidP="00026610">
      <w:pPr>
        <w:tabs>
          <w:tab w:val="left" w:pos="1260"/>
          <w:tab w:val="left" w:pos="1620"/>
        </w:tabs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1</w:t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Исходные данные для выполнения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04"/>
        <w:gridCol w:w="1226"/>
        <w:gridCol w:w="538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382"/>
      </w:tblGrid>
      <w:tr w:rsidR="00026610" w:rsidRPr="00C86BB1" w:rsidTr="00F565D1">
        <w:trPr>
          <w:trHeight w:val="33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C86BB1">
              <w:rPr>
                <w:rFonts w:cs="Arial"/>
                <w:bCs/>
                <w:sz w:val="16"/>
                <w:szCs w:val="16"/>
              </w:rPr>
              <w:t>Усл</w:t>
            </w:r>
            <w:proofErr w:type="spellEnd"/>
            <w:r w:rsidRPr="00C86BB1">
              <w:rPr>
                <w:rFonts w:cs="Arial"/>
                <w:bCs/>
                <w:sz w:val="16"/>
                <w:szCs w:val="16"/>
              </w:rPr>
              <w:t>. обозначение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Ед. изм.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Варианты</w:t>
            </w:r>
          </w:p>
        </w:tc>
      </w:tr>
      <w:tr w:rsidR="00026610" w:rsidRPr="00C86BB1" w:rsidTr="00F565D1">
        <w:trPr>
          <w:trHeight w:val="35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610" w:rsidRPr="00C86BB1" w:rsidRDefault="00026610" w:rsidP="00F565D1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14</w:t>
            </w:r>
          </w:p>
        </w:tc>
      </w:tr>
      <w:tr w:rsidR="00026610" w:rsidRPr="00C86BB1" w:rsidTr="00F565D1">
        <w:trPr>
          <w:trHeight w:val="3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Амортизируемая стоимость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bCs/>
                <w:sz w:val="18"/>
                <w:szCs w:val="16"/>
              </w:rPr>
            </w:pPr>
            <w:r w:rsidRPr="00C86BB1">
              <w:rPr>
                <w:rFonts w:cs="Arial"/>
                <w:bCs/>
                <w:sz w:val="18"/>
                <w:szCs w:val="16"/>
              </w:rPr>
              <w:t>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т</w:t>
            </w:r>
            <w:r w:rsidRPr="00E33213">
              <w:rPr>
                <w:rFonts w:cs="Arial"/>
                <w:sz w:val="18"/>
                <w:szCs w:val="16"/>
              </w:rPr>
              <w:t>ыс</w:t>
            </w:r>
            <w:r>
              <w:rPr>
                <w:rFonts w:cs="Arial"/>
                <w:sz w:val="18"/>
                <w:szCs w:val="16"/>
              </w:rPr>
              <w:t>.</w:t>
            </w:r>
            <w:r w:rsidRPr="00E33213">
              <w:rPr>
                <w:rFonts w:cs="Arial"/>
                <w:sz w:val="18"/>
                <w:szCs w:val="16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46</w:t>
            </w:r>
          </w:p>
        </w:tc>
      </w:tr>
      <w:tr w:rsidR="00026610" w:rsidRPr="00C86BB1" w:rsidTr="00F565D1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Срок полезного использования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bCs/>
                <w:sz w:val="18"/>
                <w:szCs w:val="16"/>
              </w:rPr>
            </w:pPr>
            <w:proofErr w:type="spellStart"/>
            <w:r w:rsidRPr="00C86BB1">
              <w:rPr>
                <w:rFonts w:cs="Arial"/>
                <w:bCs/>
                <w:sz w:val="18"/>
                <w:szCs w:val="16"/>
              </w:rPr>
              <w:t>Т</w:t>
            </w:r>
            <w:r w:rsidRPr="00C86BB1">
              <w:rPr>
                <w:rFonts w:cs="Arial"/>
                <w:bCs/>
                <w:sz w:val="18"/>
                <w:szCs w:val="16"/>
                <w:vertAlign w:val="subscript"/>
              </w:rPr>
              <w:t>п</w:t>
            </w:r>
            <w:proofErr w:type="spellEnd"/>
            <w:r w:rsidRPr="00C86BB1">
              <w:rPr>
                <w:rFonts w:cs="Arial"/>
                <w:bCs/>
                <w:sz w:val="18"/>
                <w:szCs w:val="16"/>
                <w:vertAlign w:val="subscript"/>
              </w:rPr>
              <w:t>. 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5</w:t>
            </w:r>
          </w:p>
        </w:tc>
      </w:tr>
      <w:tr w:rsidR="00026610" w:rsidRPr="00C86BB1" w:rsidTr="00F565D1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Lines="60" w:after="144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Коэффициент ускорения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Lines="60" w:after="144"/>
              <w:jc w:val="center"/>
              <w:rPr>
                <w:rFonts w:cs="Arial"/>
                <w:bCs/>
                <w:i/>
                <w:sz w:val="18"/>
                <w:szCs w:val="16"/>
              </w:rPr>
            </w:pPr>
            <w:r w:rsidRPr="00C86BB1">
              <w:rPr>
                <w:rFonts w:cs="Arial"/>
                <w:bCs/>
                <w:i/>
                <w:sz w:val="18"/>
                <w:szCs w:val="16"/>
                <w:lang w:val="en-U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610" w:rsidRPr="00E33213" w:rsidRDefault="00026610" w:rsidP="00F565D1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10" w:rsidRPr="00E33213" w:rsidRDefault="00026610" w:rsidP="00F565D1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273168">
              <w:rPr>
                <w:rFonts w:cs="Arial"/>
                <w:sz w:val="18"/>
                <w:szCs w:val="16"/>
              </w:rPr>
              <w:t>1,</w:t>
            </w:r>
            <w:r>
              <w:rPr>
                <w:rFonts w:cs="Arial"/>
                <w:sz w:val="18"/>
                <w:szCs w:val="16"/>
              </w:rPr>
              <w:t>1</w:t>
            </w:r>
          </w:p>
        </w:tc>
      </w:tr>
    </w:tbl>
    <w:p w:rsidR="00026610" w:rsidRDefault="00026610" w:rsidP="00026610">
      <w:pPr>
        <w:jc w:val="both"/>
        <w:rPr>
          <w:rFonts w:cs="Arial"/>
          <w:sz w:val="22"/>
        </w:rPr>
      </w:pPr>
    </w:p>
    <w:p w:rsidR="00026610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pacing w:val="20"/>
          <w:sz w:val="18"/>
          <w:szCs w:val="18"/>
        </w:rPr>
      </w:pPr>
    </w:p>
    <w:p w:rsidR="00026610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pacing w:val="20"/>
          <w:sz w:val="18"/>
          <w:szCs w:val="18"/>
        </w:rPr>
      </w:pPr>
    </w:p>
    <w:p w:rsidR="00026610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pacing w:val="20"/>
          <w:sz w:val="18"/>
          <w:szCs w:val="18"/>
        </w:rPr>
      </w:pPr>
    </w:p>
    <w:p w:rsidR="00026610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pacing w:val="20"/>
          <w:sz w:val="18"/>
          <w:szCs w:val="18"/>
        </w:rPr>
      </w:pPr>
    </w:p>
    <w:p w:rsidR="00026610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pacing w:val="20"/>
          <w:sz w:val="18"/>
          <w:szCs w:val="18"/>
        </w:rPr>
      </w:pPr>
    </w:p>
    <w:p w:rsidR="00026610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pacing w:val="20"/>
          <w:sz w:val="18"/>
          <w:szCs w:val="18"/>
        </w:rPr>
      </w:pPr>
    </w:p>
    <w:p w:rsidR="00026610" w:rsidRPr="00C86BB1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2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Расчет ежегодных амортизационных отчислений линейным методом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215"/>
        <w:gridCol w:w="2268"/>
        <w:gridCol w:w="2410"/>
        <w:gridCol w:w="2126"/>
      </w:tblGrid>
      <w:tr w:rsidR="00026610" w:rsidRPr="00C86BB1" w:rsidTr="00F565D1">
        <w:trPr>
          <w:trHeight w:val="330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Ежегодные амортизационные отчисления, </w:t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Сумма накопленного износа, </w:t>
            </w:r>
            <w:r w:rsidRPr="003D55DD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начало года, </w:t>
            </w:r>
            <w:r w:rsidRPr="003D55DD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конец года, </w:t>
            </w:r>
            <w:r w:rsidRPr="003D55DD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</w:tr>
      <w:tr w:rsidR="00026610" w:rsidRPr="00C86BB1" w:rsidTr="00F565D1">
        <w:trPr>
          <w:trHeight w:val="202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171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155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139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  <w:lang w:val="en-US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026610" w:rsidRDefault="00026610" w:rsidP="00026610">
      <w:pPr>
        <w:jc w:val="both"/>
        <w:rPr>
          <w:rFonts w:cs="Arial"/>
          <w:sz w:val="22"/>
        </w:rPr>
      </w:pPr>
    </w:p>
    <w:p w:rsidR="00026610" w:rsidRPr="00C86BB1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3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Расчет ежегодных амортизационных отчислений методом суммы чисел лет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648"/>
        <w:gridCol w:w="1842"/>
        <w:gridCol w:w="1985"/>
        <w:gridCol w:w="1843"/>
        <w:gridCol w:w="1842"/>
      </w:tblGrid>
      <w:tr w:rsidR="00026610" w:rsidRPr="00C86BB1" w:rsidTr="00F565D1">
        <w:trPr>
          <w:trHeight w:val="345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Норма аморти</w:t>
            </w:r>
            <w:r w:rsidRPr="00C86BB1">
              <w:rPr>
                <w:rFonts w:cs="Arial"/>
                <w:bCs/>
                <w:sz w:val="16"/>
                <w:szCs w:val="16"/>
              </w:rPr>
              <w:softHyphen/>
              <w:t xml:space="preserve">зации, </w:t>
            </w: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>%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 xml:space="preserve">Число оставшихся лет </w:t>
            </w: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>эксплуатации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 xml:space="preserve">Ежегодные </w:t>
            </w: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 xml:space="preserve">амортизационные отчисления, </w:t>
            </w:r>
            <w:r w:rsidRPr="00980BC1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 xml:space="preserve">Сумма накопленного </w:t>
            </w: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 xml:space="preserve">износа, </w:t>
            </w:r>
            <w:r w:rsidRPr="00980BC1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 xml:space="preserve">Остаточная стоимость </w:t>
            </w:r>
            <w:r w:rsidRPr="00C86BB1">
              <w:rPr>
                <w:rFonts w:cs="Arial"/>
                <w:bCs/>
                <w:sz w:val="16"/>
                <w:szCs w:val="16"/>
              </w:rPr>
              <w:lastRenderedPageBreak/>
              <w:t xml:space="preserve">на конец года,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 w:rsidRPr="00980BC1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</w:tr>
      <w:tr w:rsidR="00026610" w:rsidRPr="00C86BB1" w:rsidTr="00F565D1">
        <w:trPr>
          <w:trHeight w:val="105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lastRenderedPageBreak/>
              <w:t>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89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74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71"/>
        </w:trPr>
        <w:tc>
          <w:tcPr>
            <w:tcW w:w="479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026610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pacing w:val="20"/>
          <w:sz w:val="18"/>
          <w:szCs w:val="18"/>
        </w:rPr>
      </w:pPr>
    </w:p>
    <w:p w:rsidR="00026610" w:rsidRPr="00C86BB1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4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Расчет ежегодных амортизационных отчислений методом уменьшаемого остатка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842"/>
        <w:gridCol w:w="1985"/>
        <w:gridCol w:w="1843"/>
        <w:gridCol w:w="1842"/>
      </w:tblGrid>
      <w:tr w:rsidR="00026610" w:rsidRPr="00C86BB1" w:rsidTr="00F565D1">
        <w:trPr>
          <w:trHeight w:val="345"/>
        </w:trPr>
        <w:tc>
          <w:tcPr>
            <w:tcW w:w="540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Норма амортизации, %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Ежегодные амортизационные отчисления,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Сумма накопленного износа,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начало года,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конец года,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</w:tr>
      <w:tr w:rsidR="00026610" w:rsidRPr="00C86BB1" w:rsidTr="00F565D1">
        <w:trPr>
          <w:trHeight w:val="49"/>
        </w:trPr>
        <w:tc>
          <w:tcPr>
            <w:tcW w:w="540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213"/>
        </w:trPr>
        <w:tc>
          <w:tcPr>
            <w:tcW w:w="540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169"/>
        </w:trPr>
        <w:tc>
          <w:tcPr>
            <w:tcW w:w="540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trHeight w:val="153"/>
        </w:trPr>
        <w:tc>
          <w:tcPr>
            <w:tcW w:w="540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026610" w:rsidRDefault="00026610" w:rsidP="00026610">
      <w:pPr>
        <w:jc w:val="both"/>
        <w:rPr>
          <w:rFonts w:cs="Arial"/>
          <w:sz w:val="22"/>
        </w:rPr>
      </w:pPr>
    </w:p>
    <w:p w:rsidR="00026610" w:rsidRPr="00C86BB1" w:rsidRDefault="00026610" w:rsidP="00026610">
      <w:pPr>
        <w:jc w:val="both"/>
        <w:rPr>
          <w:rFonts w:cs="Arial"/>
          <w:sz w:val="22"/>
        </w:rPr>
      </w:pPr>
    </w:p>
    <w:p w:rsidR="00026610" w:rsidRPr="00C86BB1" w:rsidRDefault="00026610" w:rsidP="00026610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5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Сравнение величины ежегодных амортизационных отчислений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024"/>
        <w:gridCol w:w="2889"/>
        <w:gridCol w:w="2891"/>
        <w:gridCol w:w="30"/>
      </w:tblGrid>
      <w:tr w:rsidR="00026610" w:rsidRPr="00C86BB1" w:rsidTr="00F565D1">
        <w:trPr>
          <w:trHeight w:val="153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4642" w:type="pct"/>
            <w:gridSpan w:val="4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Способы начисления амортизации</w:t>
            </w:r>
          </w:p>
        </w:tc>
      </w:tr>
      <w:tr w:rsidR="00026610" w:rsidRPr="00C86BB1" w:rsidTr="00F565D1">
        <w:trPr>
          <w:gridAfter w:val="1"/>
          <w:wAfter w:w="16" w:type="pct"/>
          <w:trHeight w:val="255"/>
        </w:trPr>
        <w:tc>
          <w:tcPr>
            <w:tcW w:w="358" w:type="pct"/>
            <w:vMerge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Линейный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Суммы чисел лет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Уменьшаемого остатка</w:t>
            </w:r>
          </w:p>
        </w:tc>
      </w:tr>
      <w:tr w:rsidR="00026610" w:rsidRPr="00C86BB1" w:rsidTr="00F565D1">
        <w:trPr>
          <w:gridAfter w:val="1"/>
          <w:wAfter w:w="16" w:type="pct"/>
          <w:trHeight w:val="231"/>
        </w:trPr>
        <w:tc>
          <w:tcPr>
            <w:tcW w:w="358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gridAfter w:val="1"/>
          <w:wAfter w:w="16" w:type="pct"/>
          <w:trHeight w:val="159"/>
        </w:trPr>
        <w:tc>
          <w:tcPr>
            <w:tcW w:w="358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gridAfter w:val="1"/>
          <w:wAfter w:w="16" w:type="pct"/>
          <w:trHeight w:val="158"/>
        </w:trPr>
        <w:tc>
          <w:tcPr>
            <w:tcW w:w="358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26610" w:rsidRPr="00C86BB1" w:rsidTr="00F565D1">
        <w:trPr>
          <w:gridAfter w:val="1"/>
          <w:wAfter w:w="16" w:type="pct"/>
          <w:trHeight w:val="141"/>
        </w:trPr>
        <w:tc>
          <w:tcPr>
            <w:tcW w:w="358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  <w:lang w:val="en-US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026610" w:rsidRPr="00C86BB1" w:rsidRDefault="00026610" w:rsidP="00F565D1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026610" w:rsidRDefault="00026610" w:rsidP="00026610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ind w:left="709"/>
        <w:jc w:val="center"/>
      </w:pPr>
    </w:p>
    <w:p w:rsidR="00026610" w:rsidRDefault="00026610" w:rsidP="00026610">
      <w:pPr>
        <w:widowControl/>
        <w:autoSpaceDE/>
        <w:autoSpaceDN/>
        <w:adjustRightInd/>
        <w:ind w:left="709"/>
        <w:jc w:val="center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26610" w:rsidRPr="00166466" w:rsidTr="00F565D1">
        <w:tc>
          <w:tcPr>
            <w:tcW w:w="3508" w:type="dxa"/>
          </w:tcPr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07AD2">
              <w:rPr>
                <w:sz w:val="22"/>
                <w:szCs w:val="22"/>
              </w:rPr>
              <w:br w:type="page"/>
            </w:r>
            <w:r w:rsidRPr="00166466">
              <w:rPr>
                <w:bCs/>
                <w:sz w:val="24"/>
                <w:szCs w:val="24"/>
              </w:rPr>
              <w:t>УТВЕРЖДАЮ</w:t>
            </w:r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Директор института</w:t>
            </w:r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1664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24</w:t>
            </w:r>
            <w:r w:rsidRPr="00166466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026610" w:rsidRPr="00166466" w:rsidRDefault="00026610" w:rsidP="00026610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026610" w:rsidRPr="00166466" w:rsidRDefault="00026610" w:rsidP="00026610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166466">
        <w:rPr>
          <w:b/>
          <w:bCs/>
          <w:iCs/>
          <w:sz w:val="24"/>
          <w:szCs w:val="24"/>
        </w:rPr>
        <w:t xml:space="preserve">МАТЕРИАЛЫ ДЛЯ </w:t>
      </w:r>
      <w:r>
        <w:rPr>
          <w:b/>
          <w:bCs/>
          <w:iCs/>
          <w:sz w:val="24"/>
          <w:szCs w:val="24"/>
        </w:rPr>
        <w:t>ПРОМЕЖУТОЧНО</w:t>
      </w:r>
      <w:r w:rsidRPr="00166466">
        <w:rPr>
          <w:b/>
          <w:bCs/>
          <w:iCs/>
          <w:sz w:val="24"/>
          <w:szCs w:val="24"/>
        </w:rPr>
        <w:t>Й АТТЕСТАЦИИ СЛУШАТЕЛЕЙ</w:t>
      </w:r>
    </w:p>
    <w:p w:rsidR="00026610" w:rsidRPr="005C17C1" w:rsidRDefault="00026610" w:rsidP="00026610">
      <w:pPr>
        <w:pStyle w:val="a3"/>
        <w:jc w:val="center"/>
        <w:rPr>
          <w:u w:val="single"/>
        </w:rPr>
      </w:pPr>
      <w:r w:rsidRPr="00166466">
        <w:rPr>
          <w:b/>
          <w:lang w:val="x-none"/>
        </w:rPr>
        <w:t xml:space="preserve">по дисциплине </w:t>
      </w:r>
      <w:r w:rsidRPr="005C17C1">
        <w:rPr>
          <w:u w:val="single"/>
        </w:rPr>
        <w:t>«ЭКОНОМИКА ОРГАНИЗАЦИИ</w:t>
      </w:r>
    </w:p>
    <w:p w:rsidR="00026610" w:rsidRPr="00A42FF7" w:rsidRDefault="00026610" w:rsidP="00026610">
      <w:pPr>
        <w:pStyle w:val="a3"/>
        <w:jc w:val="center"/>
        <w:rPr>
          <w:u w:val="single"/>
        </w:rPr>
      </w:pPr>
      <w:r w:rsidRPr="00A42FF7">
        <w:rPr>
          <w:u w:val="single"/>
        </w:rPr>
        <w:t xml:space="preserve"> И АНАЛИЗ ХОЗЯЙСТВЕННОЙ</w:t>
      </w:r>
      <w:r>
        <w:rPr>
          <w:u w:val="single"/>
        </w:rPr>
        <w:t xml:space="preserve"> (ЭКОНОМИЧЕСКОЙ) </w:t>
      </w:r>
      <w:r w:rsidRPr="00A42FF7">
        <w:rPr>
          <w:u w:val="single"/>
        </w:rPr>
        <w:t xml:space="preserve">ДЕЯТЕЛЬНОСТИ» </w:t>
      </w:r>
    </w:p>
    <w:p w:rsidR="00026610" w:rsidRPr="00A42FF7" w:rsidRDefault="00026610" w:rsidP="00026610">
      <w:pPr>
        <w:widowControl/>
        <w:autoSpaceDE/>
        <w:autoSpaceDN/>
        <w:adjustRightInd/>
        <w:spacing w:after="120"/>
        <w:jc w:val="center"/>
        <w:rPr>
          <w:sz w:val="24"/>
          <w:szCs w:val="24"/>
          <w:lang w:val="be-BY"/>
        </w:rPr>
      </w:pPr>
      <w:r w:rsidRPr="00A42FF7">
        <w:rPr>
          <w:sz w:val="24"/>
          <w:szCs w:val="24"/>
        </w:rPr>
        <w:t>специальности переподготовки</w:t>
      </w:r>
      <w:r w:rsidRPr="00A42FF7">
        <w:rPr>
          <w:sz w:val="24"/>
          <w:szCs w:val="24"/>
          <w:lang w:val="be-BY"/>
        </w:rPr>
        <w:t xml:space="preserve"> </w:t>
      </w:r>
    </w:p>
    <w:p w:rsidR="00026610" w:rsidRPr="00A42FF7" w:rsidRDefault="00026610" w:rsidP="00026610">
      <w:pPr>
        <w:jc w:val="center"/>
        <w:rPr>
          <w:sz w:val="24"/>
          <w:szCs w:val="24"/>
        </w:rPr>
      </w:pPr>
      <w:r w:rsidRPr="00A42FF7">
        <w:rPr>
          <w:sz w:val="24"/>
          <w:szCs w:val="24"/>
          <w:lang w:val="be-BY"/>
        </w:rPr>
        <w:t xml:space="preserve">9-09-0311-05 </w:t>
      </w:r>
      <w:r w:rsidRPr="00A42FF7">
        <w:rPr>
          <w:sz w:val="24"/>
          <w:szCs w:val="24"/>
        </w:rPr>
        <w:t>Экономика и управление на предприятии промышленности</w:t>
      </w:r>
    </w:p>
    <w:p w:rsidR="00026610" w:rsidRDefault="00026610" w:rsidP="00026610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</w:p>
    <w:p w:rsidR="00026610" w:rsidRPr="00A42FF7" w:rsidRDefault="00026610" w:rsidP="00026610">
      <w:pPr>
        <w:widowControl/>
        <w:autoSpaceDE/>
        <w:autoSpaceDN/>
        <w:adjustRightInd/>
        <w:ind w:left="709"/>
        <w:jc w:val="center"/>
        <w:rPr>
          <w:b/>
          <w:color w:val="FF0000"/>
          <w:sz w:val="24"/>
          <w:szCs w:val="24"/>
        </w:rPr>
      </w:pPr>
      <w:r w:rsidRPr="001B36A4">
        <w:rPr>
          <w:b/>
          <w:sz w:val="24"/>
          <w:szCs w:val="24"/>
        </w:rPr>
        <w:t xml:space="preserve"> Вопросы к экзамену </w:t>
      </w:r>
      <w:r>
        <w:rPr>
          <w:b/>
          <w:sz w:val="24"/>
          <w:szCs w:val="24"/>
        </w:rPr>
        <w:t xml:space="preserve">  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Влияние информационных технологий на производительность и конкурентоспособность </w:t>
      </w:r>
      <w:r>
        <w:rPr>
          <w:sz w:val="24"/>
          <w:szCs w:val="24"/>
        </w:rPr>
        <w:t>организации</w:t>
      </w:r>
      <w:r w:rsidRPr="008E6B46">
        <w:rPr>
          <w:sz w:val="24"/>
          <w:szCs w:val="24"/>
        </w:rPr>
        <w:t xml:space="preserve"> (на примере …).</w:t>
      </w:r>
      <w:r w:rsidRPr="00D665CD">
        <w:rPr>
          <w:sz w:val="24"/>
          <w:szCs w:val="24"/>
        </w:rPr>
        <w:t xml:space="preserve"> </w:t>
      </w:r>
      <w:r w:rsidRPr="005C17C1">
        <w:rPr>
          <w:sz w:val="24"/>
          <w:szCs w:val="24"/>
        </w:rPr>
        <w:t xml:space="preserve">Сущность, цели, задачи и функции промышленного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 xml:space="preserve"> в рыночных условиях.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  <w:tab w:val="num" w:pos="74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Pr="005C17C1">
        <w:rPr>
          <w:sz w:val="24"/>
          <w:szCs w:val="24"/>
        </w:rPr>
        <w:t xml:space="preserve"> как субъект хозяйствования, порядок его создания и формирования уставного капитала.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Признаки и классификация </w:t>
      </w:r>
      <w:r>
        <w:rPr>
          <w:sz w:val="24"/>
          <w:szCs w:val="24"/>
        </w:rPr>
        <w:t>организаций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Организационно-правовые формы </w:t>
      </w:r>
      <w:r>
        <w:rPr>
          <w:sz w:val="24"/>
          <w:szCs w:val="24"/>
        </w:rPr>
        <w:t>организаций</w:t>
      </w:r>
      <w:r w:rsidRPr="005C17C1">
        <w:rPr>
          <w:sz w:val="24"/>
          <w:szCs w:val="24"/>
        </w:rPr>
        <w:t>, особенности их создания и функционирования.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lastRenderedPageBreak/>
        <w:t xml:space="preserve">Понятие трудовых ресурсов и состав промышленно-производственного персонала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Количественная и качественная характеристика трудовых ресурсов.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Определение численности персонала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 xml:space="preserve"> и методы расчета.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Показатели движения кадров на промышленном предприятии.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Производительность труда и её показатели. Пути повышения производительности труда.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и принципы оплаты труда работников на предприятии.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Тарифная система оплаты труда и её характеристика в Республике Беларусь.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Формы и системы оплаты труда, доплаты и премирование.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Состав фонда заработной платы промышленного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Понятие, состав и структура основных производственных и непроизводственных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Оценка движения основного капитала, экстенсивное и интенсивное его использование. 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Износ и амортизация основных 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Первоначальная, восстановительная, остаточная и ликвидационная стоимость основных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Оценка эффективности использования основных 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 xml:space="preserve">. Фондоотдача и другие показатели 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Сущность, классификация и структура оборотных средств.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Определение потребности в оборотных средствах. Нормируемые и ненормируемые оборотные средства.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Показатели использования оборотных средств. Нормирование производительных запасов.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Пути ускорения оборачиваемости оборотных средств.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расходов, затрат, издержек.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и виды издержек производства на предприятии.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5C17C1">
        <w:rPr>
          <w:sz w:val="24"/>
          <w:szCs w:val="24"/>
        </w:rPr>
        <w:t>Калькулирование</w:t>
      </w:r>
      <w:proofErr w:type="spellEnd"/>
      <w:r w:rsidRPr="005C17C1">
        <w:rPr>
          <w:sz w:val="24"/>
          <w:szCs w:val="24"/>
        </w:rPr>
        <w:t xml:space="preserve"> себестоимости продукции и её последовательность.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Себестоимость, источники и пути снижения себестоимости на предприятии.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Прибыль, её виды и порядок распределения на промышленном предприятии.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Доход и его виды. Факторы, влияющие на величину дохода на предприятии.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Рентабельность и её виды на предприятии, факторы её повышения.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Значение и содержание производственной программы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>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Валовая, чистая, товарная и реализуемая продукция.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Производственная мощность и её расчет на предприятии.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Сущность, виды и классификация инвестиций.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Состав и структура капитальных вложений.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Источники финансирования инвестиций и определение эффективности.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Экономическая эффективность инвестиций (капитальных вложений).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Инновация, её сущность и классификация инноваций.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Жизненный цикл изделия (товара).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Планирование инноваций. Эффективность использования инноваций.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Специализация и кооперирование производства, формы специализации.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Сущность и формы кооперирования производства и их характеристика.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экономии, экономического эффекта, экономической эффективности и их показатели.</w:t>
      </w:r>
    </w:p>
    <w:p w:rsidR="00026610" w:rsidRPr="005C17C1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общей и сравнительной эффективности производства.</w:t>
      </w:r>
    </w:p>
    <w:p w:rsidR="00026610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Обобщающие показатели эффективности производства.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эффективности использования основных средств.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движения и технического состояния основных средств.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lastRenderedPageBreak/>
        <w:t xml:space="preserve">Анализ эффективности использования производственной мощности </w:t>
      </w:r>
      <w:r>
        <w:rPr>
          <w:sz w:val="24"/>
          <w:szCs w:val="24"/>
        </w:rPr>
        <w:t>организации</w:t>
      </w:r>
      <w:r w:rsidRPr="00A8289B">
        <w:rPr>
          <w:sz w:val="24"/>
          <w:szCs w:val="24"/>
        </w:rPr>
        <w:t xml:space="preserve">. 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Резервы увеличения выпуска продукции, фондоотдачи и </w:t>
      </w:r>
      <w:proofErr w:type="spellStart"/>
      <w:r w:rsidRPr="00A8289B">
        <w:rPr>
          <w:sz w:val="24"/>
          <w:szCs w:val="24"/>
        </w:rPr>
        <w:t>фондорентабельности</w:t>
      </w:r>
      <w:proofErr w:type="spellEnd"/>
      <w:r w:rsidRPr="00A8289B">
        <w:rPr>
          <w:sz w:val="24"/>
          <w:szCs w:val="24"/>
        </w:rPr>
        <w:t xml:space="preserve">. 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обеспеченности </w:t>
      </w:r>
      <w:r>
        <w:rPr>
          <w:sz w:val="24"/>
          <w:szCs w:val="24"/>
        </w:rPr>
        <w:t>организации</w:t>
      </w:r>
      <w:r w:rsidRPr="00A8289B">
        <w:rPr>
          <w:sz w:val="24"/>
          <w:szCs w:val="24"/>
        </w:rPr>
        <w:t xml:space="preserve"> материальными ресурсами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эффективности использования материальных ресурсов. Анализ прибыли на 1 рубль материальных затрат.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обеспеченности </w:t>
      </w:r>
      <w:r>
        <w:rPr>
          <w:sz w:val="24"/>
          <w:szCs w:val="24"/>
        </w:rPr>
        <w:t>организации</w:t>
      </w:r>
      <w:r w:rsidRPr="00A8289B">
        <w:rPr>
          <w:sz w:val="24"/>
          <w:szCs w:val="24"/>
        </w:rPr>
        <w:t xml:space="preserve"> трудовыми ресурсами. 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использования фонда рабочего времени. 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производительности труда на предприятии 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трудоемкости продукции на предприятии. 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фонда заработной платы и эффективности его использования.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динамики и выполнения плана производства и реализации продукции.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ассортимента и структуры продукции.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ритмичности работы </w:t>
      </w:r>
      <w:r>
        <w:rPr>
          <w:sz w:val="24"/>
          <w:szCs w:val="24"/>
        </w:rPr>
        <w:t>организации</w:t>
      </w:r>
      <w:r w:rsidRPr="00A8289B">
        <w:rPr>
          <w:sz w:val="24"/>
          <w:szCs w:val="24"/>
        </w:rPr>
        <w:t>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качества произведенной продукции. Анализ факторов и резервов увеличения выпуска и реализации продукции.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общей суммы затрат на производство продукции. Анализ затрат на 1 рубль товарной продукции.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себестоимости отдельных видов продукции.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прямых и косвенных затрат на предприятии.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Определение постоянных и переменных затрат и резервов снижения себестоимости продукции.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формирования и использования финансовых результатов на предприятии.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рентабельности </w:t>
      </w:r>
      <w:r>
        <w:rPr>
          <w:sz w:val="24"/>
          <w:szCs w:val="24"/>
        </w:rPr>
        <w:t>в организации</w:t>
      </w:r>
      <w:r w:rsidRPr="00A8289B">
        <w:rPr>
          <w:sz w:val="24"/>
          <w:szCs w:val="24"/>
        </w:rPr>
        <w:t>.</w:t>
      </w:r>
    </w:p>
    <w:p w:rsidR="00026610" w:rsidRPr="00A8289B" w:rsidRDefault="00026610" w:rsidP="000266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Определение резервов увеличения суммы прибыли и рентабельности.</w:t>
      </w:r>
    </w:p>
    <w:p w:rsidR="00026610" w:rsidRPr="005C17C1" w:rsidRDefault="00026610" w:rsidP="00026610">
      <w:pPr>
        <w:widowControl/>
        <w:autoSpaceDE/>
        <w:autoSpaceDN/>
        <w:adjustRightInd/>
        <w:ind w:left="187"/>
        <w:jc w:val="both"/>
        <w:rPr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6610" w:rsidRPr="005C17C1" w:rsidRDefault="00026610" w:rsidP="0002661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C17C1">
        <w:rPr>
          <w:b/>
          <w:sz w:val="24"/>
          <w:szCs w:val="24"/>
        </w:rPr>
        <w:t xml:space="preserve">Примерная тематика курсовых работ </w:t>
      </w:r>
      <w:r>
        <w:rPr>
          <w:b/>
          <w:sz w:val="24"/>
          <w:szCs w:val="24"/>
        </w:rPr>
        <w:t xml:space="preserve"> </w:t>
      </w:r>
    </w:p>
    <w:p w:rsidR="00026610" w:rsidRDefault="00026610" w:rsidP="00026610">
      <w:pPr>
        <w:pStyle w:val="a5"/>
        <w:numPr>
          <w:ilvl w:val="0"/>
          <w:numId w:val="6"/>
        </w:numPr>
        <w:tabs>
          <w:tab w:val="clear" w:pos="680"/>
          <w:tab w:val="num" w:pos="426"/>
        </w:tabs>
        <w:ind w:left="0" w:firstLine="709"/>
        <w:jc w:val="both"/>
      </w:pPr>
      <w:r>
        <w:t>Экономическое обоснование направлений повышения эффективности использования трудовых ресурсов организации (на примере …)</w:t>
      </w:r>
    </w:p>
    <w:p w:rsidR="00026610" w:rsidRDefault="00026610" w:rsidP="00026610">
      <w:pPr>
        <w:pStyle w:val="a5"/>
        <w:numPr>
          <w:ilvl w:val="0"/>
          <w:numId w:val="6"/>
        </w:numPr>
        <w:tabs>
          <w:tab w:val="clear" w:pos="680"/>
          <w:tab w:val="num" w:pos="426"/>
        </w:tabs>
        <w:ind w:left="0" w:firstLine="709"/>
        <w:jc w:val="both"/>
      </w:pPr>
      <w:r>
        <w:t xml:space="preserve"> Исследование влияния использования трудовых ресурсов на эффективность производства (на примере …) Исследование и обоснование направлений повышения производительности труда (на примере…)</w:t>
      </w:r>
    </w:p>
    <w:p w:rsidR="00026610" w:rsidRPr="008E6B46" w:rsidRDefault="00026610" w:rsidP="00026610">
      <w:pPr>
        <w:pStyle w:val="a5"/>
        <w:numPr>
          <w:ilvl w:val="0"/>
          <w:numId w:val="6"/>
        </w:numPr>
        <w:tabs>
          <w:tab w:val="clear" w:pos="680"/>
          <w:tab w:val="num" w:pos="426"/>
        </w:tabs>
        <w:ind w:left="0" w:firstLine="709"/>
        <w:jc w:val="both"/>
      </w:pPr>
      <w:r w:rsidRPr="008E6B46">
        <w:t>Анализ трудоемкости продукции и обоснование путей ее снижения (на примере…).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Система экономического стимулирования повышения эффективности использования трудовых ресурсов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 xml:space="preserve"> (на примере…)</w:t>
      </w:r>
    </w:p>
    <w:p w:rsidR="00026610" w:rsidRPr="008E6B46" w:rsidRDefault="00026610" w:rsidP="00026610">
      <w:pPr>
        <w:pStyle w:val="a5"/>
        <w:numPr>
          <w:ilvl w:val="0"/>
          <w:numId w:val="6"/>
        </w:numPr>
        <w:tabs>
          <w:tab w:val="clear" w:pos="680"/>
          <w:tab w:val="num" w:pos="426"/>
        </w:tabs>
        <w:ind w:left="0" w:firstLine="709"/>
        <w:jc w:val="both"/>
      </w:pPr>
      <w:r w:rsidRPr="008E6B46">
        <w:t>Разработка и обоснование элементов механизма мотивации труда работников организации (на примере…)</w:t>
      </w:r>
    </w:p>
    <w:p w:rsidR="00026610" w:rsidRPr="008E6B46" w:rsidRDefault="00026610" w:rsidP="00026610">
      <w:pPr>
        <w:pStyle w:val="a5"/>
        <w:numPr>
          <w:ilvl w:val="0"/>
          <w:numId w:val="6"/>
        </w:numPr>
        <w:tabs>
          <w:tab w:val="clear" w:pos="680"/>
          <w:tab w:val="num" w:pos="426"/>
        </w:tabs>
        <w:ind w:left="0" w:firstLine="709"/>
        <w:jc w:val="both"/>
      </w:pPr>
      <w:r w:rsidRPr="008E6B46">
        <w:t xml:space="preserve"> Исследование и обоснование направлений совершенствования механизма формирования и использования фонда оплаты труда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состояния основных средств и разработка рекомендаций по повышению эффективности их использования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Обновление основных производственных средств как фактор повышения эффективности производства (на примере …).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Износ основных средств: современное состояние и проблемы его замедления (на примере…)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Политика обновления основных средств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>: направления и пути совершенствования (на примере…)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lastRenderedPageBreak/>
        <w:t xml:space="preserve">Оптимизация структуры оборотных средств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 xml:space="preserve"> как фактор ускорения их оборачиваемости (на примере…)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системы материально-технического обеспечения организации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Экономическое обоснование направлений повышения эффективности использования материальных ресурсов организации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формирования затрат на производство продукции и экономическое обоснование их оптимизации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и обоснование направлений снижения себестоимости продукции (работ, услуг) (на примере …)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Оптимизация производственной программы как основа повышения эффективности деятельности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 xml:space="preserve">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и обоснование направлений увеличения объема производства и реализации продукции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эффективности использования производственной мощности и обоснование направлений повышения её загрузки (на примере …)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Оценка эффективности инвестиционной деятельности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 xml:space="preserve"> (на примере…)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и обоснование направлений повышения качества и конкурентоспособности продукции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Оценка конкурентоспособности продукции и обоснование путей ее повышения (на примере…).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Экономическая оценка и пути повышения качества продукции на предприятии (на примере…)</w:t>
      </w:r>
    </w:p>
    <w:p w:rsidR="00026610" w:rsidRPr="005C17C1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Доходы </w:t>
      </w:r>
      <w:r>
        <w:rPr>
          <w:sz w:val="24"/>
          <w:szCs w:val="24"/>
        </w:rPr>
        <w:t>организации</w:t>
      </w:r>
      <w:r w:rsidRPr="005C17C1">
        <w:rPr>
          <w:sz w:val="24"/>
          <w:szCs w:val="24"/>
        </w:rPr>
        <w:t xml:space="preserve"> и разработка предложений по их увеличению (на примере…)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формирования и экономическое обоснование резервов роста прибыли организации (на примере…)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Исследование и обоснование направлений увеличения рентабельности производства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Инновационная активность </w:t>
      </w:r>
      <w:r>
        <w:rPr>
          <w:sz w:val="24"/>
          <w:szCs w:val="24"/>
        </w:rPr>
        <w:t>организации</w:t>
      </w:r>
      <w:r w:rsidRPr="008E6B46">
        <w:rPr>
          <w:sz w:val="24"/>
          <w:szCs w:val="24"/>
        </w:rPr>
        <w:t>: оценка, анализ, предложения по повышению (на примере…)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Моделирование инновационной стратегии экономического и социально ориентированного развития компании в условиях цифровой трансформации (на примере…)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 Анализ инвестиционной деятельности организации и обоснование путей повышения эффективности инвестиций (на примере……).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Оценка эффективности внедрения технологии и новой техники (на примере …)</w:t>
      </w:r>
    </w:p>
    <w:p w:rsidR="00026610" w:rsidRPr="008E6B46" w:rsidRDefault="00026610" w:rsidP="00026610">
      <w:pPr>
        <w:widowControl/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Исследование и обоснование эффективности инвестиционной деятельности (на примере …)</w:t>
      </w:r>
    </w:p>
    <w:p w:rsidR="00026610" w:rsidRPr="008E6B46" w:rsidRDefault="00026610" w:rsidP="0002661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26610" w:rsidRPr="008E6B46" w:rsidRDefault="00026610" w:rsidP="00026610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p w:rsidR="00026610" w:rsidRDefault="00026610" w:rsidP="00026610">
      <w:pPr>
        <w:pStyle w:val="a3"/>
        <w:spacing w:after="0" w:line="259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26610" w:rsidRPr="00166466" w:rsidTr="00026610">
        <w:tc>
          <w:tcPr>
            <w:tcW w:w="3293" w:type="dxa"/>
          </w:tcPr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lastRenderedPageBreak/>
              <w:t>УТВЕРЖДАЮ</w:t>
            </w:r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Директор института</w:t>
            </w:r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1664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026610" w:rsidRPr="00166466" w:rsidRDefault="00026610" w:rsidP="00F565D1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24</w:t>
            </w:r>
            <w:r w:rsidRPr="00166466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026610" w:rsidRPr="00166466" w:rsidRDefault="00026610" w:rsidP="00026610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026610" w:rsidRPr="00166466" w:rsidRDefault="00026610" w:rsidP="00026610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166466">
        <w:rPr>
          <w:b/>
          <w:bCs/>
          <w:iCs/>
          <w:sz w:val="24"/>
          <w:szCs w:val="24"/>
        </w:rPr>
        <w:t xml:space="preserve">МАТЕРИАЛЫ </w:t>
      </w:r>
      <w:r>
        <w:rPr>
          <w:b/>
          <w:bCs/>
          <w:iCs/>
          <w:sz w:val="24"/>
          <w:szCs w:val="24"/>
        </w:rPr>
        <w:t>К ИТОГОВОЙ</w:t>
      </w:r>
      <w:r w:rsidRPr="00166466">
        <w:rPr>
          <w:b/>
          <w:bCs/>
          <w:iCs/>
          <w:sz w:val="24"/>
          <w:szCs w:val="24"/>
        </w:rPr>
        <w:t xml:space="preserve"> АТТЕСТАЦИИ СЛУШАТЕЛЕЙ</w:t>
      </w:r>
    </w:p>
    <w:p w:rsidR="00026610" w:rsidRPr="005C17C1" w:rsidRDefault="00026610" w:rsidP="00026610">
      <w:pPr>
        <w:pStyle w:val="a3"/>
        <w:jc w:val="center"/>
        <w:rPr>
          <w:u w:val="single"/>
        </w:rPr>
      </w:pPr>
      <w:r w:rsidRPr="00166466">
        <w:rPr>
          <w:b/>
          <w:lang w:val="x-none"/>
        </w:rPr>
        <w:t xml:space="preserve">по дисциплине </w:t>
      </w:r>
      <w:r w:rsidRPr="005C17C1">
        <w:rPr>
          <w:u w:val="single"/>
        </w:rPr>
        <w:t>«ЭКОНОМИКА ОРГАНИЗАЦИИ</w:t>
      </w:r>
    </w:p>
    <w:p w:rsidR="00026610" w:rsidRPr="00A42FF7" w:rsidRDefault="00026610" w:rsidP="00026610">
      <w:pPr>
        <w:pStyle w:val="a3"/>
        <w:jc w:val="center"/>
        <w:rPr>
          <w:u w:val="single"/>
        </w:rPr>
      </w:pPr>
      <w:r w:rsidRPr="00A42FF7">
        <w:rPr>
          <w:u w:val="single"/>
        </w:rPr>
        <w:t xml:space="preserve"> И АНАЛИЗ ХОЗЯЙСТВЕННОЙ</w:t>
      </w:r>
      <w:r>
        <w:rPr>
          <w:u w:val="single"/>
        </w:rPr>
        <w:t xml:space="preserve"> (</w:t>
      </w:r>
      <w:proofErr w:type="gramStart"/>
      <w:r>
        <w:rPr>
          <w:u w:val="single"/>
        </w:rPr>
        <w:t xml:space="preserve">ЭКОНОМИЧЕСКОЙ) </w:t>
      </w:r>
      <w:r w:rsidRPr="00A42FF7">
        <w:rPr>
          <w:u w:val="single"/>
        </w:rPr>
        <w:t xml:space="preserve"> ДЕЯТЕЛЬНОСТИ</w:t>
      </w:r>
      <w:proofErr w:type="gramEnd"/>
      <w:r w:rsidRPr="00A42FF7">
        <w:rPr>
          <w:u w:val="single"/>
        </w:rPr>
        <w:t xml:space="preserve">» </w:t>
      </w:r>
    </w:p>
    <w:p w:rsidR="00026610" w:rsidRPr="00166466" w:rsidRDefault="00026610" w:rsidP="00026610">
      <w:pPr>
        <w:widowControl/>
        <w:autoSpaceDE/>
        <w:autoSpaceDN/>
        <w:adjustRightInd/>
        <w:spacing w:after="120"/>
        <w:jc w:val="center"/>
        <w:rPr>
          <w:sz w:val="24"/>
          <w:szCs w:val="24"/>
          <w:lang w:val="be-BY"/>
        </w:rPr>
      </w:pPr>
      <w:r w:rsidRPr="00166466">
        <w:rPr>
          <w:sz w:val="24"/>
          <w:szCs w:val="24"/>
        </w:rPr>
        <w:t>специальности переподготовки</w:t>
      </w:r>
      <w:r w:rsidRPr="00166466">
        <w:rPr>
          <w:sz w:val="24"/>
          <w:szCs w:val="24"/>
          <w:lang w:val="be-BY"/>
        </w:rPr>
        <w:t xml:space="preserve"> </w:t>
      </w:r>
    </w:p>
    <w:p w:rsidR="00026610" w:rsidRPr="00A42FF7" w:rsidRDefault="00026610" w:rsidP="0002661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42FF7">
        <w:rPr>
          <w:sz w:val="24"/>
          <w:szCs w:val="24"/>
          <w:lang w:val="be-BY"/>
        </w:rPr>
        <w:t xml:space="preserve">9-09-0311-05 </w:t>
      </w:r>
      <w:r w:rsidRPr="00A42FF7">
        <w:rPr>
          <w:sz w:val="24"/>
          <w:szCs w:val="24"/>
        </w:rPr>
        <w:t>Экономика и управление на предприятии промышленности</w:t>
      </w:r>
    </w:p>
    <w:p w:rsidR="00026610" w:rsidRPr="00166466" w:rsidRDefault="00026610" w:rsidP="00026610">
      <w:pPr>
        <w:widowControl/>
        <w:autoSpaceDE/>
        <w:autoSpaceDN/>
        <w:adjustRightInd/>
        <w:jc w:val="center"/>
        <w:rPr>
          <w:b/>
          <w:bCs/>
          <w:iCs/>
          <w:sz w:val="24"/>
          <w:szCs w:val="24"/>
        </w:rPr>
      </w:pPr>
    </w:p>
    <w:p w:rsidR="00026610" w:rsidRDefault="00026610" w:rsidP="00026610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 w:rsidRPr="0034662F">
        <w:rPr>
          <w:b/>
          <w:sz w:val="24"/>
          <w:szCs w:val="24"/>
        </w:rPr>
        <w:t xml:space="preserve">Вопросы к государственному экзамену </w:t>
      </w:r>
    </w:p>
    <w:p w:rsidR="00026610" w:rsidRPr="0034662F" w:rsidRDefault="00026610" w:rsidP="00026610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Предприятие как субъект хозяйствования, порядок его создания и формирования уставного капитала.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Понятие трудовых ресурсов и состав промышленно-производственного персонала </w:t>
      </w:r>
      <w:r>
        <w:t>организации</w:t>
      </w:r>
      <w:r w:rsidRPr="00BB168D">
        <w:t>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Производительность труда и её показатели. Пути повышения производительности труда.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Понятие и принципы оплаты труда работников на предприятии. Тарифная система оплаты труда и её характеристика в Республике Беларусь.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Формы и системы оплаты труда, доплаты и премирование.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Понятие, состав и структура основных производственных и непроизводственных средств.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Оценка движения основного капитала, экстенсивное и интенсивное его использование. 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Износ и амортизация основных производственных средств </w:t>
      </w:r>
      <w:r>
        <w:t>организации</w:t>
      </w:r>
      <w:r w:rsidRPr="00BB168D">
        <w:t>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Оценка эффективности использования основных производственных средств. Фондоотдача и другие показатели производственных средств.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Сущность, классификация и структура оборотных средств.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Показатели использования оборотных средств. Нормирование производительных запасов.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Понятие и виды издержек производства на предприятии.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Себестоимость, источники и пути снижения себестоимости на предприятии. </w:t>
      </w:r>
      <w:proofErr w:type="spellStart"/>
      <w:r w:rsidRPr="00BB168D">
        <w:t>Калькулирование</w:t>
      </w:r>
      <w:proofErr w:type="spellEnd"/>
      <w:r w:rsidRPr="00BB168D">
        <w:t xml:space="preserve"> себестоимости продукции и её последовательность.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Прибыль, её виды и порядок распределения на промышленном предприятии.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Доход и его виды. Факторы, влияющие на величину дохода на предприятии.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Рентабельность и её виды на предприятии, факторы её повышения.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Производственная мощность и её расчет на предприятии.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Сущность, виды и классификация инвестиций, источники финансирования инвестиций.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Инновация, её сущность и классификация инноваций. Эффективность использования инноваций.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Анализ эффективности использования основных средств. Анализ движения и технического состояния основных средств.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Анализ эффективности использования производственной мощности </w:t>
      </w:r>
      <w:r>
        <w:t>организации</w:t>
      </w:r>
      <w:r w:rsidRPr="00BB168D">
        <w:t xml:space="preserve">. 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Анализ обеспеченности </w:t>
      </w:r>
      <w:r>
        <w:t>организации</w:t>
      </w:r>
      <w:r w:rsidRPr="00BB168D">
        <w:t xml:space="preserve"> материальными ресурсами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Анализ обеспеченности </w:t>
      </w:r>
      <w:r>
        <w:t>организации</w:t>
      </w:r>
      <w:r w:rsidRPr="00BB168D">
        <w:t xml:space="preserve"> трудовыми ресурсами. 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lastRenderedPageBreak/>
        <w:t xml:space="preserve">Анализ производительности труда на предприятии 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Анализ динамики и выполнения плана производства и реализации продукции.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Анализ ассортимента и структуры продукции. Анализ ритмичности работы </w:t>
      </w:r>
      <w:r>
        <w:t>организации</w:t>
      </w:r>
      <w:r w:rsidRPr="00BB168D">
        <w:t>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Анализ себестоимости отдельных видов продукции.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Определение постоянных и переменных затрат и резервов снижения себестоимости продукции.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>Анализ формирования и использования финансовых результатов на предприятии.</w:t>
      </w:r>
    </w:p>
    <w:p w:rsidR="00026610" w:rsidRPr="00BB168D" w:rsidRDefault="00026610" w:rsidP="00026610">
      <w:pPr>
        <w:pStyle w:val="a5"/>
        <w:numPr>
          <w:ilvl w:val="0"/>
          <w:numId w:val="7"/>
        </w:numPr>
        <w:ind w:left="0" w:firstLine="709"/>
        <w:jc w:val="both"/>
      </w:pPr>
      <w:r w:rsidRPr="00BB168D">
        <w:t xml:space="preserve">Анализ рентабельности </w:t>
      </w:r>
      <w:r>
        <w:t>в</w:t>
      </w:r>
      <w:r w:rsidRPr="00BB168D">
        <w:t xml:space="preserve"> </w:t>
      </w:r>
      <w:r>
        <w:t>организации</w:t>
      </w:r>
      <w:r w:rsidRPr="00BB168D">
        <w:t>.</w:t>
      </w:r>
    </w:p>
    <w:p w:rsidR="00026610" w:rsidRPr="00BB168D" w:rsidRDefault="00026610" w:rsidP="00026610">
      <w:pPr>
        <w:ind w:left="748"/>
        <w:jc w:val="center"/>
        <w:rPr>
          <w:sz w:val="24"/>
          <w:szCs w:val="24"/>
        </w:rPr>
      </w:pPr>
    </w:p>
    <w:p w:rsidR="00026610" w:rsidRPr="0034662F" w:rsidRDefault="00026610" w:rsidP="00026610">
      <w:pPr>
        <w:ind w:left="748"/>
        <w:jc w:val="center"/>
        <w:rPr>
          <w:b/>
          <w:sz w:val="24"/>
          <w:szCs w:val="24"/>
        </w:rPr>
      </w:pPr>
    </w:p>
    <w:p w:rsidR="00026610" w:rsidRPr="004C6089" w:rsidRDefault="00026610" w:rsidP="00026610">
      <w:pPr>
        <w:pStyle w:val="a5"/>
        <w:ind w:left="360"/>
        <w:jc w:val="center"/>
        <w:rPr>
          <w:b/>
        </w:rPr>
      </w:pPr>
      <w:bookmarkStart w:id="3" w:name="_GoBack"/>
      <w:bookmarkEnd w:id="3"/>
      <w:r>
        <w:rPr>
          <w:b/>
        </w:rPr>
        <w:t>5</w:t>
      </w:r>
      <w:r w:rsidRPr="004C6089">
        <w:rPr>
          <w:b/>
        </w:rPr>
        <w:t>. ПЕРЕЧЕНЬ НЕОБХОДИМЫХ УЧЕБНЫХ ИЗДАНИЙ</w:t>
      </w:r>
    </w:p>
    <w:p w:rsidR="00026610" w:rsidRDefault="00026610" w:rsidP="00026610">
      <w:pPr>
        <w:jc w:val="center"/>
        <w:rPr>
          <w:b/>
        </w:rPr>
      </w:pPr>
    </w:p>
    <w:p w:rsidR="00026610" w:rsidRDefault="00026610" w:rsidP="00026610">
      <w:pPr>
        <w:ind w:firstLine="709"/>
        <w:jc w:val="center"/>
        <w:outlineLvl w:val="1"/>
        <w:rPr>
          <w:b/>
          <w:bCs/>
          <w:color w:val="000000"/>
          <w:sz w:val="24"/>
          <w:szCs w:val="36"/>
        </w:rPr>
      </w:pPr>
      <w:bookmarkStart w:id="4" w:name="_Hlk86171901"/>
      <w:r w:rsidRPr="005C17C1">
        <w:rPr>
          <w:b/>
          <w:bCs/>
          <w:color w:val="000000"/>
          <w:sz w:val="24"/>
          <w:szCs w:val="36"/>
        </w:rPr>
        <w:t xml:space="preserve">Нормативные правовые акты </w:t>
      </w:r>
    </w:p>
    <w:p w:rsidR="00026610" w:rsidRPr="00EA6A55" w:rsidRDefault="00026610" w:rsidP="00026610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EA6A55">
        <w:rPr>
          <w:color w:val="000000"/>
          <w:sz w:val="22"/>
          <w:szCs w:val="22"/>
        </w:rPr>
        <w:t xml:space="preserve">Конституция Республики Беларусь 1994 </w:t>
      </w:r>
      <w:proofErr w:type="gramStart"/>
      <w:r w:rsidRPr="00EA6A55">
        <w:rPr>
          <w:color w:val="000000"/>
          <w:sz w:val="22"/>
          <w:szCs w:val="22"/>
        </w:rPr>
        <w:t>года :</w:t>
      </w:r>
      <w:proofErr w:type="gramEnd"/>
      <w:r w:rsidRPr="00EA6A55">
        <w:rPr>
          <w:color w:val="000000"/>
          <w:sz w:val="22"/>
          <w:szCs w:val="22"/>
        </w:rPr>
        <w:t xml:space="preserve"> изм. и доп., принятыми на </w:t>
      </w:r>
      <w:proofErr w:type="spellStart"/>
      <w:r w:rsidRPr="00EA6A55">
        <w:rPr>
          <w:color w:val="000000"/>
          <w:sz w:val="22"/>
          <w:szCs w:val="22"/>
        </w:rPr>
        <w:t>респ</w:t>
      </w:r>
      <w:proofErr w:type="spellEnd"/>
      <w:r w:rsidRPr="00EA6A55">
        <w:rPr>
          <w:color w:val="000000"/>
          <w:sz w:val="22"/>
          <w:szCs w:val="22"/>
        </w:rPr>
        <w:t xml:space="preserve">. референдумах 24 </w:t>
      </w:r>
      <w:proofErr w:type="spellStart"/>
      <w:r w:rsidRPr="00EA6A55">
        <w:rPr>
          <w:color w:val="000000"/>
          <w:sz w:val="22"/>
          <w:szCs w:val="22"/>
        </w:rPr>
        <w:t>нояб</w:t>
      </w:r>
      <w:proofErr w:type="spellEnd"/>
      <w:r w:rsidRPr="00EA6A55">
        <w:rPr>
          <w:color w:val="000000"/>
          <w:sz w:val="22"/>
          <w:szCs w:val="22"/>
        </w:rPr>
        <w:t xml:space="preserve">. 1996 года, 17 окт. 2004 года, 27 февр. 2022 года. – </w:t>
      </w:r>
      <w:proofErr w:type="gramStart"/>
      <w:r w:rsidRPr="00EA6A55">
        <w:rPr>
          <w:color w:val="000000"/>
          <w:sz w:val="22"/>
          <w:szCs w:val="22"/>
        </w:rPr>
        <w:t>Минск :</w:t>
      </w:r>
      <w:proofErr w:type="gramEnd"/>
      <w:r w:rsidRPr="00EA6A55">
        <w:rPr>
          <w:color w:val="000000"/>
          <w:sz w:val="22"/>
          <w:szCs w:val="22"/>
        </w:rPr>
        <w:t xml:space="preserve"> Нац. центр правовой </w:t>
      </w:r>
      <w:proofErr w:type="spellStart"/>
      <w:r w:rsidRPr="00EA6A55">
        <w:rPr>
          <w:color w:val="000000"/>
          <w:sz w:val="22"/>
          <w:szCs w:val="22"/>
        </w:rPr>
        <w:t>информ</w:t>
      </w:r>
      <w:proofErr w:type="spellEnd"/>
      <w:r w:rsidRPr="00EA6A55">
        <w:rPr>
          <w:color w:val="000000"/>
          <w:sz w:val="22"/>
          <w:szCs w:val="22"/>
        </w:rPr>
        <w:t xml:space="preserve">. </w:t>
      </w:r>
      <w:proofErr w:type="spellStart"/>
      <w:r w:rsidRPr="00EA6A55">
        <w:rPr>
          <w:color w:val="000000"/>
          <w:sz w:val="22"/>
          <w:szCs w:val="22"/>
        </w:rPr>
        <w:t>Респ</w:t>
      </w:r>
      <w:proofErr w:type="spellEnd"/>
      <w:r w:rsidRPr="00EA6A55">
        <w:rPr>
          <w:color w:val="000000"/>
          <w:sz w:val="22"/>
          <w:szCs w:val="22"/>
        </w:rPr>
        <w:t>. Беларусь, 2022. – 62 с.</w:t>
      </w:r>
    </w:p>
    <w:p w:rsidR="00026610" w:rsidRPr="00EA6A55" w:rsidRDefault="00026610" w:rsidP="00026610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EA6A55">
        <w:rPr>
          <w:color w:val="000000"/>
          <w:sz w:val="22"/>
          <w:szCs w:val="22"/>
        </w:rPr>
        <w:t>Гражданский кодекс Республики Беларусь [Электронный ресурс</w:t>
      </w:r>
      <w:proofErr w:type="gramStart"/>
      <w:r w:rsidRPr="00EA6A55">
        <w:rPr>
          <w:color w:val="000000"/>
          <w:sz w:val="22"/>
          <w:szCs w:val="22"/>
        </w:rPr>
        <w:t>] :</w:t>
      </w:r>
      <w:proofErr w:type="gramEnd"/>
      <w:r w:rsidRPr="00EA6A55">
        <w:rPr>
          <w:color w:val="000000"/>
          <w:sz w:val="22"/>
          <w:szCs w:val="22"/>
        </w:rPr>
        <w:t xml:space="preserve"> Закон </w:t>
      </w:r>
      <w:proofErr w:type="spellStart"/>
      <w:r w:rsidRPr="00EA6A55">
        <w:rPr>
          <w:color w:val="000000"/>
          <w:sz w:val="22"/>
          <w:szCs w:val="22"/>
        </w:rPr>
        <w:t>Респ</w:t>
      </w:r>
      <w:proofErr w:type="spellEnd"/>
      <w:r w:rsidRPr="00EA6A55">
        <w:rPr>
          <w:color w:val="000000"/>
          <w:sz w:val="22"/>
          <w:szCs w:val="22"/>
        </w:rPr>
        <w:t>. Беларусь от 7 дек. 1998 г. №218-</w:t>
      </w:r>
      <w:proofErr w:type="gramStart"/>
      <w:r w:rsidRPr="00EA6A55">
        <w:rPr>
          <w:color w:val="000000"/>
          <w:sz w:val="22"/>
          <w:szCs w:val="22"/>
        </w:rPr>
        <w:t>З ,</w:t>
      </w:r>
      <w:proofErr w:type="gramEnd"/>
      <w:r w:rsidRPr="00EA6A55">
        <w:rPr>
          <w:color w:val="000000"/>
          <w:sz w:val="22"/>
          <w:szCs w:val="22"/>
        </w:rPr>
        <w:t xml:space="preserve"> изм. и доп.</w:t>
      </w:r>
      <w:r w:rsidRPr="00EA6A55">
        <w:rPr>
          <w:iCs/>
          <w:color w:val="000000"/>
          <w:sz w:val="22"/>
          <w:szCs w:val="22"/>
        </w:rPr>
        <w:t>:</w:t>
      </w:r>
      <w:r w:rsidRPr="00EA6A55">
        <w:rPr>
          <w:color w:val="000000"/>
          <w:sz w:val="22"/>
          <w:szCs w:val="22"/>
        </w:rPr>
        <w:t xml:space="preserve"> Закон </w:t>
      </w:r>
      <w:proofErr w:type="spellStart"/>
      <w:r w:rsidRPr="00EA6A55">
        <w:rPr>
          <w:color w:val="000000"/>
          <w:sz w:val="22"/>
          <w:szCs w:val="22"/>
        </w:rPr>
        <w:t>Респ</w:t>
      </w:r>
      <w:proofErr w:type="spellEnd"/>
      <w:r w:rsidRPr="00EA6A55">
        <w:rPr>
          <w:color w:val="000000"/>
          <w:sz w:val="22"/>
          <w:szCs w:val="22"/>
        </w:rPr>
        <w:t>. Беларусь от 18 июля 2022 г. № 195-З // Национальный правовой Интернет-портал Республики Беларусь. – 22.07.2022. – 2/2915.</w:t>
      </w:r>
    </w:p>
    <w:p w:rsidR="00026610" w:rsidRPr="00EA6A55" w:rsidRDefault="00026610" w:rsidP="00026610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EA6A55">
        <w:rPr>
          <w:color w:val="000000"/>
          <w:sz w:val="22"/>
          <w:szCs w:val="22"/>
        </w:rPr>
        <w:t xml:space="preserve">О Государственной программе «Цифровое развитие Беларуси» на 2021−2025 </w:t>
      </w:r>
      <w:proofErr w:type="gramStart"/>
      <w:r w:rsidRPr="00EA6A55">
        <w:rPr>
          <w:color w:val="000000"/>
          <w:sz w:val="22"/>
          <w:szCs w:val="22"/>
        </w:rPr>
        <w:t>годы :</w:t>
      </w:r>
      <w:proofErr w:type="gramEnd"/>
      <w:r w:rsidRPr="00EA6A55">
        <w:rPr>
          <w:color w:val="000000"/>
          <w:sz w:val="22"/>
          <w:szCs w:val="22"/>
        </w:rPr>
        <w:t xml:space="preserve"> постановление Совета Министров </w:t>
      </w:r>
      <w:proofErr w:type="spellStart"/>
      <w:r w:rsidRPr="00EA6A55">
        <w:rPr>
          <w:color w:val="000000"/>
          <w:sz w:val="22"/>
          <w:szCs w:val="22"/>
        </w:rPr>
        <w:t>Респ</w:t>
      </w:r>
      <w:proofErr w:type="spellEnd"/>
      <w:r w:rsidRPr="00EA6A55">
        <w:rPr>
          <w:color w:val="000000"/>
          <w:sz w:val="22"/>
          <w:szCs w:val="22"/>
        </w:rPr>
        <w:t xml:space="preserve">. Беларусь, 2 февраля 2021 г., № 66 // Национальный правовой Интернет-портал Республики Беларусь, 05.02.2021, 5/48755. </w:t>
      </w:r>
    </w:p>
    <w:p w:rsidR="00026610" w:rsidRPr="00EA6A55" w:rsidRDefault="00026610" w:rsidP="00026610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EA6A55">
        <w:rPr>
          <w:color w:val="000000"/>
          <w:sz w:val="22"/>
          <w:szCs w:val="22"/>
        </w:rPr>
        <w:t xml:space="preserve">О приоритетных направлениях научной, научно-технической и инновационной деятельности в Республике Беларусь на 2021−2025 годы [Электронный ресурс]: Указ Президента </w:t>
      </w:r>
      <w:proofErr w:type="spellStart"/>
      <w:r w:rsidRPr="00EA6A55">
        <w:rPr>
          <w:color w:val="000000"/>
          <w:sz w:val="22"/>
          <w:szCs w:val="22"/>
        </w:rPr>
        <w:t>Респ</w:t>
      </w:r>
      <w:proofErr w:type="spellEnd"/>
      <w:r w:rsidRPr="00EA6A55">
        <w:rPr>
          <w:color w:val="000000"/>
          <w:sz w:val="22"/>
          <w:szCs w:val="22"/>
        </w:rPr>
        <w:t>. Беларусь от 07.05.2020 г. № 156. — Режим доступа: https://pravo.by/upload/docs/op/P32000156_1588885200.pdf. — Дата доступа: 07.05.2022.</w:t>
      </w:r>
    </w:p>
    <w:p w:rsidR="00026610" w:rsidRPr="00EA6A55" w:rsidRDefault="00026610" w:rsidP="00026610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EA6A55">
        <w:rPr>
          <w:color w:val="000000"/>
          <w:sz w:val="22"/>
          <w:szCs w:val="22"/>
        </w:rPr>
        <w:t xml:space="preserve">Налоговый кодекс Республики Беларусь. Общая и особенная часть: [принят Палатой представителей 15 ноября 2002 г.: одобрен Советом Республики 2 декабря 2002 г.: в редакции Закона Республики Беларусь от 31 декабря 2021 года № 141-З: вступил в силу 1 января 2022г.]. – Минск: </w:t>
      </w:r>
      <w:proofErr w:type="spellStart"/>
      <w:r w:rsidRPr="00EA6A55">
        <w:rPr>
          <w:color w:val="000000"/>
          <w:sz w:val="22"/>
          <w:szCs w:val="22"/>
        </w:rPr>
        <w:t>Энергопресс</w:t>
      </w:r>
      <w:proofErr w:type="spellEnd"/>
      <w:r w:rsidRPr="00EA6A55">
        <w:rPr>
          <w:color w:val="000000"/>
          <w:sz w:val="22"/>
          <w:szCs w:val="22"/>
        </w:rPr>
        <w:t>, 2022. – 832 с.</w:t>
      </w:r>
    </w:p>
    <w:p w:rsidR="00026610" w:rsidRPr="00EA6A55" w:rsidRDefault="00026610" w:rsidP="00026610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EA6A55">
        <w:rPr>
          <w:color w:val="000000"/>
          <w:sz w:val="22"/>
          <w:szCs w:val="22"/>
        </w:rPr>
        <w:t xml:space="preserve">Национальная стратегия устойчивого социально-экономического развития Республики Беларусь на период до 2030 г. [Электронный ресурс]. – Режим доступа: http://www.economy.gov.by. – Дата доступа: </w:t>
      </w:r>
      <w:r>
        <w:rPr>
          <w:color w:val="000000"/>
          <w:sz w:val="22"/>
          <w:szCs w:val="22"/>
        </w:rPr>
        <w:t>10</w:t>
      </w:r>
      <w:r w:rsidRPr="00EA6A55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1</w:t>
      </w:r>
      <w:r w:rsidRPr="00EA6A55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4</w:t>
      </w:r>
      <w:r w:rsidRPr="00EA6A55">
        <w:rPr>
          <w:color w:val="000000"/>
          <w:sz w:val="22"/>
          <w:szCs w:val="22"/>
        </w:rPr>
        <w:t>.</w:t>
      </w:r>
    </w:p>
    <w:p w:rsidR="00026610" w:rsidRPr="005C17C1" w:rsidRDefault="00026610" w:rsidP="00026610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2"/>
          <w:szCs w:val="22"/>
        </w:rPr>
      </w:pPr>
    </w:p>
    <w:p w:rsidR="00026610" w:rsidRDefault="00026610" w:rsidP="00026610">
      <w:pPr>
        <w:pStyle w:val="a6"/>
        <w:ind w:firstLine="709"/>
        <w:jc w:val="center"/>
        <w:rPr>
          <w:b/>
          <w:sz w:val="24"/>
          <w:szCs w:val="24"/>
        </w:rPr>
      </w:pPr>
      <w:r w:rsidRPr="005C17C1">
        <w:rPr>
          <w:b/>
          <w:sz w:val="24"/>
          <w:szCs w:val="24"/>
        </w:rPr>
        <w:t>Основн</w:t>
      </w:r>
      <w:r>
        <w:rPr>
          <w:b/>
          <w:sz w:val="24"/>
          <w:szCs w:val="24"/>
        </w:rPr>
        <w:t>ые учебные издания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shd w:val="clear" w:color="auto" w:fill="FFFFFF"/>
        <w:ind w:left="0" w:firstLine="720"/>
        <w:jc w:val="both"/>
        <w:rPr>
          <w:sz w:val="22"/>
          <w:szCs w:val="22"/>
        </w:rPr>
      </w:pPr>
      <w:r w:rsidRPr="006879F9">
        <w:rPr>
          <w:sz w:val="22"/>
          <w:szCs w:val="22"/>
        </w:rPr>
        <w:t>*</w:t>
      </w:r>
      <w:hyperlink r:id="rId12" w:history="1">
        <w:r w:rsidRPr="006879F9">
          <w:rPr>
            <w:rStyle w:val="a8"/>
            <w:bCs/>
            <w:i/>
            <w:sz w:val="22"/>
            <w:szCs w:val="22"/>
            <w:shd w:val="clear" w:color="auto" w:fill="FFFFFF"/>
          </w:rPr>
          <w:t>Володько, О. В.</w:t>
        </w:r>
      </w:hyperlink>
      <w:r w:rsidRPr="006879F9">
        <w:rPr>
          <w:sz w:val="22"/>
          <w:szCs w:val="22"/>
        </w:rPr>
        <w:t xml:space="preserve"> </w:t>
      </w:r>
      <w:r w:rsidRPr="006879F9">
        <w:rPr>
          <w:bCs/>
          <w:sz w:val="22"/>
          <w:szCs w:val="22"/>
          <w:shd w:val="clear" w:color="auto" w:fill="FFFFFF"/>
        </w:rPr>
        <w:t>Экономика</w:t>
      </w:r>
      <w:r w:rsidRPr="006879F9">
        <w:rPr>
          <w:sz w:val="22"/>
          <w:szCs w:val="22"/>
          <w:shd w:val="clear" w:color="auto" w:fill="FFFFFF"/>
        </w:rPr>
        <w:t> </w:t>
      </w:r>
      <w:r w:rsidRPr="006879F9">
        <w:rPr>
          <w:bCs/>
          <w:sz w:val="22"/>
          <w:szCs w:val="22"/>
          <w:shd w:val="clear" w:color="auto" w:fill="FFFFFF"/>
        </w:rPr>
        <w:t>организации</w:t>
      </w:r>
      <w:r w:rsidRPr="006879F9">
        <w:rPr>
          <w:sz w:val="22"/>
          <w:szCs w:val="22"/>
          <w:shd w:val="clear" w:color="auto" w:fill="FFFFFF"/>
        </w:rPr>
        <w:t xml:space="preserve"> [Текст] : учебное пособие / О. В. Володько, Р. Н. Грабар, Т. В. </w:t>
      </w:r>
      <w:proofErr w:type="spellStart"/>
      <w:r w:rsidRPr="006879F9">
        <w:rPr>
          <w:sz w:val="22"/>
          <w:szCs w:val="22"/>
          <w:shd w:val="clear" w:color="auto" w:fill="FFFFFF"/>
        </w:rPr>
        <w:t>Зглюй</w:t>
      </w:r>
      <w:proofErr w:type="spellEnd"/>
      <w:r w:rsidRPr="006879F9">
        <w:rPr>
          <w:sz w:val="22"/>
          <w:szCs w:val="22"/>
          <w:shd w:val="clear" w:color="auto" w:fill="FFFFFF"/>
        </w:rPr>
        <w:t xml:space="preserve"> ; под ред. </w:t>
      </w:r>
      <w:proofErr w:type="spellStart"/>
      <w:r w:rsidRPr="006879F9">
        <w:rPr>
          <w:sz w:val="22"/>
          <w:szCs w:val="22"/>
          <w:shd w:val="clear" w:color="auto" w:fill="FFFFFF"/>
        </w:rPr>
        <w:t>О.В.Володько</w:t>
      </w:r>
      <w:proofErr w:type="spellEnd"/>
      <w:r w:rsidRPr="006879F9">
        <w:rPr>
          <w:sz w:val="22"/>
          <w:szCs w:val="22"/>
          <w:shd w:val="clear" w:color="auto" w:fill="FFFFFF"/>
        </w:rPr>
        <w:t xml:space="preserve">. </w:t>
      </w:r>
      <w:r w:rsidRPr="006879F9">
        <w:rPr>
          <w:sz w:val="22"/>
          <w:szCs w:val="22"/>
        </w:rPr>
        <w:t>–</w:t>
      </w:r>
      <w:r w:rsidRPr="006879F9">
        <w:rPr>
          <w:sz w:val="22"/>
          <w:szCs w:val="22"/>
          <w:shd w:val="clear" w:color="auto" w:fill="FFFFFF"/>
        </w:rPr>
        <w:t xml:space="preserve"> 3-е изд., </w:t>
      </w:r>
      <w:proofErr w:type="spellStart"/>
      <w:r w:rsidRPr="006879F9">
        <w:rPr>
          <w:sz w:val="22"/>
          <w:szCs w:val="22"/>
          <w:shd w:val="clear" w:color="auto" w:fill="FFFFFF"/>
        </w:rPr>
        <w:t>испр</w:t>
      </w:r>
      <w:proofErr w:type="spellEnd"/>
      <w:r w:rsidRPr="006879F9">
        <w:rPr>
          <w:sz w:val="22"/>
          <w:szCs w:val="22"/>
          <w:shd w:val="clear" w:color="auto" w:fill="FFFFFF"/>
        </w:rPr>
        <w:t xml:space="preserve">. и доп. </w:t>
      </w:r>
      <w:r w:rsidRPr="006879F9">
        <w:rPr>
          <w:sz w:val="22"/>
          <w:szCs w:val="22"/>
        </w:rPr>
        <w:t>–</w:t>
      </w:r>
      <w:r w:rsidRPr="006879F9">
        <w:rPr>
          <w:sz w:val="22"/>
          <w:szCs w:val="22"/>
          <w:shd w:val="clear" w:color="auto" w:fill="FFFFFF"/>
        </w:rPr>
        <w:t xml:space="preserve"> </w:t>
      </w:r>
      <w:proofErr w:type="gramStart"/>
      <w:r w:rsidRPr="006879F9">
        <w:rPr>
          <w:sz w:val="22"/>
          <w:szCs w:val="22"/>
          <w:shd w:val="clear" w:color="auto" w:fill="FFFFFF"/>
        </w:rPr>
        <w:t>Минск :</w:t>
      </w:r>
      <w:proofErr w:type="gramEnd"/>
      <w:r w:rsidRPr="006879F9">
        <w:rPr>
          <w:sz w:val="22"/>
          <w:szCs w:val="22"/>
          <w:shd w:val="clear" w:color="auto" w:fill="FFFFFF"/>
        </w:rPr>
        <w:t xml:space="preserve"> </w:t>
      </w:r>
      <w:proofErr w:type="spellStart"/>
      <w:r w:rsidRPr="006879F9">
        <w:rPr>
          <w:sz w:val="22"/>
          <w:szCs w:val="22"/>
          <w:shd w:val="clear" w:color="auto" w:fill="FFFFFF"/>
        </w:rPr>
        <w:t>Вышэйшая</w:t>
      </w:r>
      <w:proofErr w:type="spellEnd"/>
      <w:r w:rsidRPr="006879F9">
        <w:rPr>
          <w:sz w:val="22"/>
          <w:szCs w:val="22"/>
          <w:shd w:val="clear" w:color="auto" w:fill="FFFFFF"/>
        </w:rPr>
        <w:t xml:space="preserve"> школа, [2017].</w:t>
      </w:r>
      <w:r w:rsidRPr="006879F9">
        <w:rPr>
          <w:sz w:val="22"/>
          <w:szCs w:val="22"/>
        </w:rPr>
        <w:t xml:space="preserve"> –</w:t>
      </w:r>
      <w:r w:rsidRPr="006879F9">
        <w:rPr>
          <w:sz w:val="22"/>
          <w:szCs w:val="22"/>
          <w:shd w:val="clear" w:color="auto" w:fill="FFFFFF"/>
        </w:rPr>
        <w:t>397 с.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ind w:left="0" w:firstLine="720"/>
        <w:jc w:val="both"/>
        <w:rPr>
          <w:sz w:val="22"/>
          <w:szCs w:val="22"/>
        </w:rPr>
      </w:pPr>
      <w:r w:rsidRPr="006879F9">
        <w:rPr>
          <w:sz w:val="22"/>
          <w:szCs w:val="22"/>
        </w:rPr>
        <w:t>*</w:t>
      </w:r>
      <w:hyperlink r:id="rId13" w:history="1">
        <w:r w:rsidRPr="006879F9">
          <w:rPr>
            <w:rStyle w:val="a8"/>
            <w:bCs/>
            <w:sz w:val="22"/>
            <w:szCs w:val="22"/>
            <w:shd w:val="clear" w:color="auto" w:fill="FFFFFF"/>
          </w:rPr>
          <w:t>Русак, Е. С.</w:t>
        </w:r>
      </w:hyperlink>
      <w:r w:rsidRPr="006879F9">
        <w:rPr>
          <w:sz w:val="22"/>
          <w:szCs w:val="22"/>
        </w:rPr>
        <w:t xml:space="preserve"> </w:t>
      </w:r>
      <w:r w:rsidRPr="006879F9">
        <w:rPr>
          <w:bCs/>
          <w:sz w:val="22"/>
          <w:szCs w:val="22"/>
          <w:shd w:val="clear" w:color="auto" w:fill="FFFFFF"/>
        </w:rPr>
        <w:t>Экономика</w:t>
      </w:r>
      <w:r w:rsidRPr="006879F9">
        <w:rPr>
          <w:sz w:val="22"/>
          <w:szCs w:val="22"/>
          <w:shd w:val="clear" w:color="auto" w:fill="FFFFFF"/>
        </w:rPr>
        <w:t> </w:t>
      </w:r>
      <w:r w:rsidRPr="006879F9">
        <w:rPr>
          <w:bCs/>
          <w:sz w:val="22"/>
          <w:szCs w:val="22"/>
          <w:shd w:val="clear" w:color="auto" w:fill="FFFFFF"/>
        </w:rPr>
        <w:t>организации</w:t>
      </w:r>
      <w:r w:rsidRPr="006879F9">
        <w:rPr>
          <w:sz w:val="22"/>
          <w:szCs w:val="22"/>
          <w:shd w:val="clear" w:color="auto" w:fill="FFFFFF"/>
        </w:rPr>
        <w:t xml:space="preserve"> [Текст] : практикум / </w:t>
      </w:r>
      <w:proofErr w:type="spellStart"/>
      <w:r w:rsidRPr="006879F9">
        <w:rPr>
          <w:sz w:val="22"/>
          <w:szCs w:val="22"/>
          <w:shd w:val="clear" w:color="auto" w:fill="FFFFFF"/>
        </w:rPr>
        <w:t>Е.С.Русак</w:t>
      </w:r>
      <w:proofErr w:type="spellEnd"/>
      <w:r w:rsidRPr="006879F9">
        <w:rPr>
          <w:sz w:val="22"/>
          <w:szCs w:val="22"/>
          <w:shd w:val="clear" w:color="auto" w:fill="FFFFFF"/>
        </w:rPr>
        <w:t xml:space="preserve">, Е. В. </w:t>
      </w:r>
      <w:proofErr w:type="spellStart"/>
      <w:r w:rsidRPr="006879F9">
        <w:rPr>
          <w:sz w:val="22"/>
          <w:szCs w:val="22"/>
          <w:shd w:val="clear" w:color="auto" w:fill="FFFFFF"/>
        </w:rPr>
        <w:t>Щемелева</w:t>
      </w:r>
      <w:proofErr w:type="spellEnd"/>
      <w:r w:rsidRPr="006879F9">
        <w:rPr>
          <w:sz w:val="22"/>
          <w:szCs w:val="22"/>
          <w:shd w:val="clear" w:color="auto" w:fill="FFFFFF"/>
        </w:rPr>
        <w:t xml:space="preserve">. </w:t>
      </w:r>
      <w:r w:rsidRPr="006879F9">
        <w:rPr>
          <w:sz w:val="22"/>
          <w:szCs w:val="22"/>
        </w:rPr>
        <w:t>–</w:t>
      </w:r>
      <w:r w:rsidRPr="006879F9">
        <w:rPr>
          <w:sz w:val="22"/>
          <w:szCs w:val="22"/>
          <w:shd w:val="clear" w:color="auto" w:fill="FFFFFF"/>
        </w:rPr>
        <w:t xml:space="preserve"> </w:t>
      </w:r>
      <w:proofErr w:type="gramStart"/>
      <w:r w:rsidRPr="006879F9">
        <w:rPr>
          <w:sz w:val="22"/>
          <w:szCs w:val="22"/>
          <w:shd w:val="clear" w:color="auto" w:fill="FFFFFF"/>
        </w:rPr>
        <w:t>Минск :</w:t>
      </w:r>
      <w:proofErr w:type="gramEnd"/>
      <w:r w:rsidRPr="006879F9">
        <w:rPr>
          <w:sz w:val="22"/>
          <w:szCs w:val="22"/>
          <w:shd w:val="clear" w:color="auto" w:fill="FFFFFF"/>
        </w:rPr>
        <w:t xml:space="preserve"> Академия управления при Президенте Республики Беларусь, 2019. </w:t>
      </w:r>
      <w:r w:rsidRPr="006879F9">
        <w:rPr>
          <w:sz w:val="22"/>
          <w:szCs w:val="22"/>
        </w:rPr>
        <w:t>–</w:t>
      </w:r>
      <w:r w:rsidRPr="006879F9">
        <w:rPr>
          <w:sz w:val="22"/>
          <w:szCs w:val="22"/>
          <w:shd w:val="clear" w:color="auto" w:fill="FFFFFF"/>
        </w:rPr>
        <w:t xml:space="preserve"> 173 с.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ind w:left="0" w:firstLine="720"/>
        <w:jc w:val="both"/>
        <w:rPr>
          <w:sz w:val="22"/>
          <w:szCs w:val="22"/>
        </w:rPr>
      </w:pPr>
      <w:r w:rsidRPr="006879F9">
        <w:rPr>
          <w:i/>
          <w:iCs/>
          <w:sz w:val="22"/>
          <w:szCs w:val="22"/>
        </w:rPr>
        <w:t>*Русак, Е. С.</w:t>
      </w:r>
      <w:r w:rsidRPr="006879F9">
        <w:rPr>
          <w:sz w:val="22"/>
          <w:szCs w:val="22"/>
        </w:rPr>
        <w:t xml:space="preserve"> Экономика организации: практикум: Е.С. Русак, Е.В. </w:t>
      </w:r>
      <w:proofErr w:type="spellStart"/>
      <w:r w:rsidRPr="006879F9">
        <w:rPr>
          <w:sz w:val="22"/>
          <w:szCs w:val="22"/>
        </w:rPr>
        <w:t>Щемелева</w:t>
      </w:r>
      <w:proofErr w:type="spellEnd"/>
      <w:r w:rsidRPr="006879F9">
        <w:rPr>
          <w:sz w:val="22"/>
          <w:szCs w:val="22"/>
        </w:rPr>
        <w:t xml:space="preserve">. – 2-е изд. Стер.; Акад. упр. при Президенте Республики Беларусь. – </w:t>
      </w:r>
      <w:proofErr w:type="gramStart"/>
      <w:r w:rsidRPr="006879F9">
        <w:rPr>
          <w:sz w:val="22"/>
          <w:szCs w:val="22"/>
        </w:rPr>
        <w:t>Минск :</w:t>
      </w:r>
      <w:proofErr w:type="gramEnd"/>
      <w:r w:rsidRPr="006879F9">
        <w:rPr>
          <w:sz w:val="22"/>
          <w:szCs w:val="22"/>
        </w:rPr>
        <w:t xml:space="preserve"> Академия управления при Президенте Республики Беларусь, 2020 г. –  173 с. 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shd w:val="clear" w:color="auto" w:fill="FFFFFF"/>
        <w:ind w:left="0" w:firstLine="720"/>
        <w:jc w:val="both"/>
        <w:rPr>
          <w:sz w:val="22"/>
          <w:szCs w:val="22"/>
        </w:rPr>
      </w:pPr>
      <w:proofErr w:type="spellStart"/>
      <w:r w:rsidRPr="006879F9">
        <w:rPr>
          <w:i/>
          <w:iCs/>
          <w:sz w:val="22"/>
          <w:szCs w:val="22"/>
        </w:rPr>
        <w:t>Алексейчева</w:t>
      </w:r>
      <w:proofErr w:type="spellEnd"/>
      <w:r w:rsidRPr="006879F9">
        <w:rPr>
          <w:i/>
          <w:iCs/>
          <w:sz w:val="22"/>
          <w:szCs w:val="22"/>
        </w:rPr>
        <w:t>, Е. Ю.</w:t>
      </w:r>
      <w:r w:rsidRPr="006879F9">
        <w:rPr>
          <w:sz w:val="22"/>
          <w:szCs w:val="22"/>
        </w:rPr>
        <w:t xml:space="preserve"> Экономика организации (предприятия</w:t>
      </w:r>
      <w:proofErr w:type="gramStart"/>
      <w:r w:rsidRPr="006879F9">
        <w:rPr>
          <w:sz w:val="22"/>
          <w:szCs w:val="22"/>
        </w:rPr>
        <w:t>) :</w:t>
      </w:r>
      <w:proofErr w:type="gramEnd"/>
      <w:r w:rsidRPr="006879F9">
        <w:rPr>
          <w:sz w:val="22"/>
          <w:szCs w:val="22"/>
        </w:rPr>
        <w:t xml:space="preserve"> учебник для бакалавров / Е. Ю. </w:t>
      </w:r>
      <w:proofErr w:type="spellStart"/>
      <w:r w:rsidRPr="006879F9">
        <w:rPr>
          <w:sz w:val="22"/>
          <w:szCs w:val="22"/>
        </w:rPr>
        <w:t>Алексейчева</w:t>
      </w:r>
      <w:proofErr w:type="spellEnd"/>
      <w:r w:rsidRPr="006879F9">
        <w:rPr>
          <w:sz w:val="22"/>
          <w:szCs w:val="22"/>
        </w:rPr>
        <w:t>, М. Д. Магомедов, И.</w:t>
      </w:r>
      <w:r w:rsidRPr="006879F9">
        <w:rPr>
          <w:sz w:val="22"/>
          <w:szCs w:val="22"/>
          <w:lang w:val="en-US"/>
        </w:rPr>
        <w:t> </w:t>
      </w:r>
      <w:r w:rsidRPr="006879F9">
        <w:rPr>
          <w:sz w:val="22"/>
          <w:szCs w:val="22"/>
        </w:rPr>
        <w:t>Б.</w:t>
      </w:r>
      <w:r w:rsidRPr="006879F9">
        <w:rPr>
          <w:sz w:val="22"/>
          <w:szCs w:val="22"/>
          <w:lang w:val="en-US"/>
        </w:rPr>
        <w:t> </w:t>
      </w:r>
      <w:r w:rsidRPr="006879F9">
        <w:rPr>
          <w:sz w:val="22"/>
          <w:szCs w:val="22"/>
        </w:rPr>
        <w:t xml:space="preserve">Костин. – 5-е изд., стер. – </w:t>
      </w:r>
      <w:proofErr w:type="gramStart"/>
      <w:r w:rsidRPr="006879F9">
        <w:rPr>
          <w:sz w:val="22"/>
          <w:szCs w:val="22"/>
        </w:rPr>
        <w:t>Москва :</w:t>
      </w:r>
      <w:proofErr w:type="gramEnd"/>
      <w:r w:rsidRPr="006879F9">
        <w:rPr>
          <w:sz w:val="22"/>
          <w:szCs w:val="22"/>
        </w:rPr>
        <w:t xml:space="preserve"> Издательско-торговая корпорация «Дашков и К», 2021. – 290 с.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ind w:left="0" w:firstLine="720"/>
        <w:jc w:val="both"/>
        <w:rPr>
          <w:color w:val="000000"/>
          <w:sz w:val="22"/>
          <w:szCs w:val="22"/>
        </w:rPr>
      </w:pPr>
      <w:r w:rsidRPr="006879F9">
        <w:rPr>
          <w:color w:val="000000"/>
          <w:sz w:val="22"/>
          <w:szCs w:val="22"/>
        </w:rPr>
        <w:t xml:space="preserve">Анализ и диагностика финансово-хозяйственной деятельности </w:t>
      </w:r>
      <w:proofErr w:type="spellStart"/>
      <w:proofErr w:type="gramStart"/>
      <w:r w:rsidRPr="006879F9">
        <w:rPr>
          <w:color w:val="000000"/>
          <w:sz w:val="22"/>
          <w:szCs w:val="22"/>
        </w:rPr>
        <w:t>организаций:у</w:t>
      </w:r>
      <w:proofErr w:type="spellEnd"/>
      <w:proofErr w:type="gramEnd"/>
      <w:r w:rsidRPr="006879F9">
        <w:rPr>
          <w:color w:val="000000"/>
          <w:sz w:val="22"/>
          <w:szCs w:val="22"/>
        </w:rPr>
        <w:t xml:space="preserve"> / под ред. Позднякова В.Я.. — М.: Инфра-М, 2018. — 190 c.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shd w:val="clear" w:color="auto" w:fill="FFFFFF"/>
        <w:ind w:left="0" w:firstLine="720"/>
        <w:jc w:val="both"/>
        <w:rPr>
          <w:sz w:val="22"/>
          <w:szCs w:val="22"/>
        </w:rPr>
      </w:pPr>
      <w:proofErr w:type="spellStart"/>
      <w:r w:rsidRPr="006879F9">
        <w:rPr>
          <w:i/>
          <w:iCs/>
          <w:sz w:val="22"/>
          <w:szCs w:val="22"/>
        </w:rPr>
        <w:t>Васючёнок</w:t>
      </w:r>
      <w:proofErr w:type="spellEnd"/>
      <w:r w:rsidRPr="006879F9">
        <w:rPr>
          <w:i/>
          <w:iCs/>
          <w:sz w:val="22"/>
          <w:szCs w:val="22"/>
        </w:rPr>
        <w:t>, Л. П.</w:t>
      </w:r>
      <w:r w:rsidRPr="006879F9">
        <w:rPr>
          <w:sz w:val="22"/>
          <w:szCs w:val="22"/>
        </w:rPr>
        <w:t xml:space="preserve"> Экономика организации (предприятия): пособие для студентов специальности 1-27 01 01 «Экономика и организация </w:t>
      </w:r>
      <w:proofErr w:type="spellStart"/>
      <w:r w:rsidRPr="006879F9">
        <w:rPr>
          <w:sz w:val="22"/>
          <w:szCs w:val="22"/>
        </w:rPr>
        <w:t>проиводства</w:t>
      </w:r>
      <w:proofErr w:type="spellEnd"/>
      <w:r w:rsidRPr="006879F9">
        <w:rPr>
          <w:sz w:val="22"/>
          <w:szCs w:val="22"/>
        </w:rPr>
        <w:t>» / Л. П. </w:t>
      </w:r>
      <w:proofErr w:type="spellStart"/>
      <w:r w:rsidRPr="006879F9">
        <w:rPr>
          <w:sz w:val="22"/>
          <w:szCs w:val="22"/>
        </w:rPr>
        <w:t>Васючёнок</w:t>
      </w:r>
      <w:proofErr w:type="spellEnd"/>
      <w:r w:rsidRPr="006879F9">
        <w:rPr>
          <w:sz w:val="22"/>
          <w:szCs w:val="22"/>
        </w:rPr>
        <w:t xml:space="preserve"> – Минск БНТУ, 2018 – 91с. 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shd w:val="clear" w:color="auto" w:fill="FFFFFF"/>
        <w:ind w:left="0" w:firstLine="720"/>
        <w:jc w:val="both"/>
        <w:textAlignment w:val="baseline"/>
        <w:rPr>
          <w:sz w:val="22"/>
          <w:szCs w:val="22"/>
        </w:rPr>
      </w:pPr>
      <w:r w:rsidRPr="006879F9">
        <w:rPr>
          <w:i/>
          <w:iCs/>
          <w:sz w:val="22"/>
          <w:szCs w:val="22"/>
        </w:rPr>
        <w:t>Волков, О. И.</w:t>
      </w:r>
      <w:r w:rsidRPr="006879F9">
        <w:rPr>
          <w:sz w:val="22"/>
          <w:szCs w:val="22"/>
        </w:rPr>
        <w:t xml:space="preserve"> Экономика </w:t>
      </w:r>
      <w:proofErr w:type="gramStart"/>
      <w:r w:rsidRPr="006879F9">
        <w:rPr>
          <w:sz w:val="22"/>
          <w:szCs w:val="22"/>
        </w:rPr>
        <w:t>предприятия :</w:t>
      </w:r>
      <w:proofErr w:type="gramEnd"/>
      <w:r w:rsidRPr="006879F9">
        <w:rPr>
          <w:sz w:val="22"/>
          <w:szCs w:val="22"/>
        </w:rPr>
        <w:t xml:space="preserve"> учебное пособие / О.</w:t>
      </w:r>
      <w:r w:rsidRPr="006879F9">
        <w:rPr>
          <w:sz w:val="22"/>
          <w:szCs w:val="22"/>
          <w:lang w:val="en-US"/>
        </w:rPr>
        <w:t> </w:t>
      </w:r>
      <w:r w:rsidRPr="006879F9">
        <w:rPr>
          <w:sz w:val="22"/>
          <w:szCs w:val="22"/>
        </w:rPr>
        <w:t>И.</w:t>
      </w:r>
      <w:r w:rsidRPr="006879F9">
        <w:rPr>
          <w:sz w:val="22"/>
          <w:szCs w:val="22"/>
          <w:lang w:val="en-US"/>
        </w:rPr>
        <w:t> </w:t>
      </w:r>
      <w:r w:rsidRPr="006879F9">
        <w:rPr>
          <w:sz w:val="22"/>
          <w:szCs w:val="22"/>
        </w:rPr>
        <w:t xml:space="preserve">Волков, В.К. Скляренко. – 2-е изд. – </w:t>
      </w:r>
      <w:proofErr w:type="gramStart"/>
      <w:r w:rsidRPr="006879F9">
        <w:rPr>
          <w:sz w:val="22"/>
          <w:szCs w:val="22"/>
        </w:rPr>
        <w:t>Москва :</w:t>
      </w:r>
      <w:proofErr w:type="gramEnd"/>
      <w:r w:rsidRPr="006879F9">
        <w:rPr>
          <w:sz w:val="22"/>
          <w:szCs w:val="22"/>
        </w:rPr>
        <w:t xml:space="preserve"> ИНФРА-М, 2020. – 264 с.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shd w:val="clear" w:color="auto" w:fill="FFFFFF"/>
        <w:tabs>
          <w:tab w:val="left" w:pos="644"/>
          <w:tab w:val="left" w:pos="1134"/>
        </w:tabs>
        <w:ind w:left="0" w:firstLine="720"/>
        <w:jc w:val="both"/>
        <w:rPr>
          <w:color w:val="000000"/>
          <w:sz w:val="22"/>
          <w:szCs w:val="22"/>
        </w:rPr>
      </w:pPr>
      <w:r w:rsidRPr="006879F9">
        <w:rPr>
          <w:rFonts w:eastAsia="Calibri"/>
          <w:sz w:val="22"/>
          <w:szCs w:val="22"/>
          <w:lang w:eastAsia="en-US"/>
        </w:rPr>
        <w:lastRenderedPageBreak/>
        <w:t>Комплексный анализ хозяйственной деятельности организации: учебное пособие / Под ред. Бариленко В.И. — М.: Форум, 2018. — 416 c.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rFonts w:eastAsia="Calibri"/>
          <w:sz w:val="22"/>
          <w:szCs w:val="22"/>
          <w:lang w:eastAsia="en-US"/>
        </w:rPr>
      </w:pPr>
      <w:r w:rsidRPr="006879F9">
        <w:rPr>
          <w:sz w:val="22"/>
          <w:szCs w:val="22"/>
        </w:rPr>
        <w:t>*</w:t>
      </w:r>
      <w:r w:rsidRPr="006879F9">
        <w:rPr>
          <w:rFonts w:eastAsia="Calibri"/>
          <w:i/>
          <w:iCs/>
          <w:sz w:val="22"/>
          <w:szCs w:val="22"/>
          <w:lang w:eastAsia="en-US"/>
        </w:rPr>
        <w:t>Савицкая, Г.В.</w:t>
      </w:r>
      <w:r w:rsidRPr="006879F9">
        <w:rPr>
          <w:rFonts w:eastAsia="Calibri"/>
          <w:sz w:val="22"/>
          <w:szCs w:val="22"/>
          <w:lang w:eastAsia="en-US"/>
        </w:rPr>
        <w:t xml:space="preserve"> Комплексный анализ хозяйственной деятельности организации: учебник / Г.В. Савицкая. — М.: Инфра-М, 2018. — 352 c.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20"/>
        <w:jc w:val="both"/>
        <w:rPr>
          <w:color w:val="000000"/>
          <w:sz w:val="22"/>
          <w:szCs w:val="22"/>
        </w:rPr>
      </w:pPr>
      <w:r w:rsidRPr="006879F9">
        <w:rPr>
          <w:rFonts w:eastAsia="Calibri"/>
          <w:i/>
          <w:iCs/>
          <w:sz w:val="22"/>
          <w:szCs w:val="22"/>
          <w:lang w:eastAsia="en-US"/>
        </w:rPr>
        <w:t>Савицкая, Г.В.</w:t>
      </w:r>
      <w:r w:rsidRPr="006879F9">
        <w:rPr>
          <w:rFonts w:eastAsia="Calibri"/>
          <w:sz w:val="22"/>
          <w:szCs w:val="22"/>
          <w:lang w:eastAsia="en-US"/>
        </w:rPr>
        <w:t xml:space="preserve"> Теория анализа хозяйственной деятельности: учебное пособие / Г.В. Савицкая. — М.: Инфра-М, 2018. — 352 c.</w:t>
      </w:r>
    </w:p>
    <w:p w:rsidR="00026610" w:rsidRPr="006879F9" w:rsidRDefault="00026610" w:rsidP="00026610">
      <w:pPr>
        <w:pStyle w:val="a5"/>
        <w:numPr>
          <w:ilvl w:val="0"/>
          <w:numId w:val="9"/>
        </w:numPr>
        <w:tabs>
          <w:tab w:val="left" w:pos="644"/>
        </w:tabs>
        <w:ind w:left="0" w:firstLine="720"/>
        <w:jc w:val="both"/>
        <w:rPr>
          <w:sz w:val="22"/>
          <w:szCs w:val="22"/>
        </w:rPr>
      </w:pPr>
      <w:r w:rsidRPr="006879F9">
        <w:rPr>
          <w:sz w:val="22"/>
          <w:szCs w:val="22"/>
        </w:rPr>
        <w:t>Экономика организации (предприятия): учебное пособие / [</w:t>
      </w:r>
      <w:proofErr w:type="spellStart"/>
      <w:r w:rsidRPr="006879F9">
        <w:rPr>
          <w:sz w:val="22"/>
          <w:szCs w:val="22"/>
        </w:rPr>
        <w:t>Л.Н.Нехорошева</w:t>
      </w:r>
      <w:proofErr w:type="spellEnd"/>
      <w:r w:rsidRPr="006879F9">
        <w:rPr>
          <w:sz w:val="22"/>
          <w:szCs w:val="22"/>
        </w:rPr>
        <w:t xml:space="preserve"> и др.]. – </w:t>
      </w:r>
      <w:proofErr w:type="gramStart"/>
      <w:r w:rsidRPr="006879F9">
        <w:rPr>
          <w:sz w:val="22"/>
          <w:szCs w:val="22"/>
        </w:rPr>
        <w:t>Минск :</w:t>
      </w:r>
      <w:proofErr w:type="gramEnd"/>
      <w:r w:rsidRPr="006879F9">
        <w:rPr>
          <w:sz w:val="22"/>
          <w:szCs w:val="22"/>
        </w:rPr>
        <w:t xml:space="preserve"> БГЭУ, 2020. – 686 с.</w:t>
      </w:r>
    </w:p>
    <w:p w:rsidR="00026610" w:rsidRDefault="00026610" w:rsidP="00026610">
      <w:pPr>
        <w:pStyle w:val="a6"/>
        <w:ind w:firstLine="709"/>
        <w:jc w:val="center"/>
        <w:rPr>
          <w:b/>
          <w:bCs/>
          <w:sz w:val="24"/>
          <w:szCs w:val="24"/>
        </w:rPr>
      </w:pPr>
    </w:p>
    <w:p w:rsidR="00026610" w:rsidRPr="005C17C1" w:rsidRDefault="00026610" w:rsidP="00026610">
      <w:pPr>
        <w:pStyle w:val="a6"/>
        <w:ind w:firstLine="709"/>
        <w:jc w:val="center"/>
        <w:rPr>
          <w:b/>
          <w:bCs/>
          <w:sz w:val="24"/>
          <w:szCs w:val="24"/>
        </w:rPr>
      </w:pPr>
      <w:r w:rsidRPr="005C17C1">
        <w:rPr>
          <w:b/>
          <w:bCs/>
          <w:sz w:val="24"/>
          <w:szCs w:val="24"/>
        </w:rPr>
        <w:t>Дополнительн</w:t>
      </w:r>
      <w:r>
        <w:rPr>
          <w:b/>
          <w:bCs/>
          <w:sz w:val="24"/>
          <w:szCs w:val="24"/>
        </w:rPr>
        <w:t>ые</w:t>
      </w:r>
      <w:r w:rsidRPr="005C17C1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учебные издания</w:t>
      </w:r>
    </w:p>
    <w:p w:rsidR="00026610" w:rsidRPr="00C91019" w:rsidRDefault="00026610" w:rsidP="00026610">
      <w:pPr>
        <w:pStyle w:val="a5"/>
        <w:numPr>
          <w:ilvl w:val="1"/>
          <w:numId w:val="1"/>
        </w:numPr>
        <w:shd w:val="clear" w:color="auto" w:fill="FFFFFF"/>
        <w:tabs>
          <w:tab w:val="left" w:pos="360"/>
          <w:tab w:val="left" w:pos="851"/>
          <w:tab w:val="num" w:pos="1069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A42766">
        <w:rPr>
          <w:i/>
          <w:iCs/>
          <w:color w:val="000000"/>
          <w:sz w:val="22"/>
          <w:szCs w:val="22"/>
        </w:rPr>
        <w:t>Агаркова</w:t>
      </w:r>
      <w:proofErr w:type="spellEnd"/>
      <w:r w:rsidRPr="00A42766">
        <w:rPr>
          <w:i/>
          <w:iCs/>
          <w:color w:val="000000"/>
          <w:sz w:val="22"/>
          <w:szCs w:val="22"/>
        </w:rPr>
        <w:t>, Л.В.</w:t>
      </w:r>
      <w:r w:rsidRPr="00C91019">
        <w:rPr>
          <w:color w:val="000000"/>
          <w:sz w:val="22"/>
          <w:szCs w:val="22"/>
        </w:rPr>
        <w:t xml:space="preserve"> Пути улучшения финансовых результатов </w:t>
      </w:r>
      <w:r>
        <w:rPr>
          <w:color w:val="000000"/>
          <w:sz w:val="22"/>
          <w:szCs w:val="22"/>
        </w:rPr>
        <w:t>организации</w:t>
      </w:r>
      <w:r w:rsidRPr="00C91019">
        <w:rPr>
          <w:color w:val="000000"/>
          <w:sz w:val="22"/>
          <w:szCs w:val="22"/>
        </w:rPr>
        <w:t xml:space="preserve"> / Л.В. </w:t>
      </w:r>
      <w:proofErr w:type="spellStart"/>
      <w:r w:rsidRPr="00C91019">
        <w:rPr>
          <w:color w:val="000000"/>
          <w:sz w:val="22"/>
          <w:szCs w:val="22"/>
        </w:rPr>
        <w:t>Агаркова</w:t>
      </w:r>
      <w:proofErr w:type="spellEnd"/>
      <w:r w:rsidRPr="00C91019">
        <w:rPr>
          <w:color w:val="000000"/>
          <w:sz w:val="22"/>
          <w:szCs w:val="22"/>
        </w:rPr>
        <w:t xml:space="preserve">, И.М. </w:t>
      </w:r>
      <w:proofErr w:type="spellStart"/>
      <w:r w:rsidRPr="00C91019">
        <w:rPr>
          <w:color w:val="000000"/>
          <w:sz w:val="22"/>
          <w:szCs w:val="22"/>
        </w:rPr>
        <w:t>Подколзина</w:t>
      </w:r>
      <w:proofErr w:type="spellEnd"/>
      <w:r w:rsidRPr="00C91019">
        <w:rPr>
          <w:color w:val="000000"/>
          <w:sz w:val="22"/>
          <w:szCs w:val="22"/>
        </w:rPr>
        <w:t xml:space="preserve"> // Экономика. Бизнес. Банки. — №2 (11). — 2019. — С. 79-84.</w:t>
      </w:r>
    </w:p>
    <w:p w:rsidR="00026610" w:rsidRPr="00C91019" w:rsidRDefault="00026610" w:rsidP="00026610">
      <w:pPr>
        <w:pStyle w:val="a5"/>
        <w:numPr>
          <w:ilvl w:val="1"/>
          <w:numId w:val="1"/>
        </w:numPr>
        <w:shd w:val="clear" w:color="auto" w:fill="FFFFFF"/>
        <w:tabs>
          <w:tab w:val="left" w:pos="360"/>
          <w:tab w:val="left" w:pos="851"/>
          <w:tab w:val="num" w:pos="1069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A42766">
        <w:rPr>
          <w:i/>
          <w:iCs/>
          <w:color w:val="000000"/>
          <w:sz w:val="22"/>
          <w:szCs w:val="22"/>
        </w:rPr>
        <w:t>Вартанов</w:t>
      </w:r>
      <w:proofErr w:type="spellEnd"/>
      <w:r w:rsidRPr="00A42766">
        <w:rPr>
          <w:i/>
          <w:iCs/>
          <w:color w:val="000000"/>
          <w:sz w:val="22"/>
          <w:szCs w:val="22"/>
        </w:rPr>
        <w:t>, А.С.</w:t>
      </w:r>
      <w:r w:rsidRPr="00C91019">
        <w:rPr>
          <w:color w:val="000000"/>
          <w:sz w:val="22"/>
          <w:szCs w:val="22"/>
        </w:rPr>
        <w:t xml:space="preserve"> Экономическая диагностика деятельности </w:t>
      </w:r>
      <w:r>
        <w:rPr>
          <w:color w:val="000000"/>
          <w:sz w:val="22"/>
          <w:szCs w:val="22"/>
        </w:rPr>
        <w:t>организации</w:t>
      </w:r>
      <w:r w:rsidRPr="00C91019">
        <w:rPr>
          <w:color w:val="000000"/>
          <w:sz w:val="22"/>
          <w:szCs w:val="22"/>
        </w:rPr>
        <w:t xml:space="preserve">: организация и методология: </w:t>
      </w:r>
      <w:r>
        <w:rPr>
          <w:color w:val="000000"/>
          <w:sz w:val="22"/>
          <w:szCs w:val="22"/>
        </w:rPr>
        <w:t>у</w:t>
      </w:r>
      <w:r w:rsidRPr="00C91019">
        <w:rPr>
          <w:color w:val="000000"/>
          <w:sz w:val="22"/>
          <w:szCs w:val="22"/>
        </w:rPr>
        <w:t xml:space="preserve">чеб. пособие / А. С. </w:t>
      </w:r>
      <w:proofErr w:type="spellStart"/>
      <w:r w:rsidRPr="00C91019">
        <w:rPr>
          <w:color w:val="000000"/>
          <w:sz w:val="22"/>
          <w:szCs w:val="22"/>
        </w:rPr>
        <w:t>Вартанов</w:t>
      </w:r>
      <w:proofErr w:type="spellEnd"/>
      <w:r w:rsidRPr="00C91019">
        <w:rPr>
          <w:color w:val="000000"/>
          <w:sz w:val="22"/>
          <w:szCs w:val="22"/>
        </w:rPr>
        <w:t>. — М.: Финансы и статистика, 2014. — 326 с.</w:t>
      </w:r>
    </w:p>
    <w:p w:rsidR="00026610" w:rsidRPr="00EA6A55" w:rsidRDefault="00026610" w:rsidP="00026610">
      <w:pPr>
        <w:pStyle w:val="a5"/>
        <w:numPr>
          <w:ilvl w:val="1"/>
          <w:numId w:val="1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6879F9">
        <w:rPr>
          <w:i/>
          <w:iCs/>
          <w:color w:val="000000"/>
          <w:sz w:val="22"/>
          <w:szCs w:val="22"/>
        </w:rPr>
        <w:t>Меняев</w:t>
      </w:r>
      <w:proofErr w:type="spellEnd"/>
      <w:r w:rsidRPr="006879F9">
        <w:rPr>
          <w:i/>
          <w:iCs/>
          <w:color w:val="000000"/>
          <w:sz w:val="22"/>
          <w:szCs w:val="22"/>
        </w:rPr>
        <w:t>, М. Ф.</w:t>
      </w:r>
      <w:r w:rsidRPr="00EA6A55">
        <w:rPr>
          <w:color w:val="000000"/>
          <w:sz w:val="22"/>
          <w:szCs w:val="22"/>
        </w:rPr>
        <w:t xml:space="preserve"> Цифровая экономика </w:t>
      </w:r>
      <w:proofErr w:type="gramStart"/>
      <w:r w:rsidRPr="00EA6A55">
        <w:rPr>
          <w:color w:val="000000"/>
          <w:sz w:val="22"/>
          <w:szCs w:val="22"/>
        </w:rPr>
        <w:t>предприятия :</w:t>
      </w:r>
      <w:proofErr w:type="gramEnd"/>
      <w:r w:rsidRPr="00EA6A55">
        <w:rPr>
          <w:color w:val="000000"/>
          <w:sz w:val="22"/>
          <w:szCs w:val="22"/>
        </w:rPr>
        <w:t xml:space="preserve"> учебник / М.Ф. </w:t>
      </w:r>
      <w:proofErr w:type="spellStart"/>
      <w:r w:rsidRPr="00EA6A55">
        <w:rPr>
          <w:color w:val="000000"/>
          <w:sz w:val="22"/>
          <w:szCs w:val="22"/>
        </w:rPr>
        <w:t>Меняев</w:t>
      </w:r>
      <w:proofErr w:type="spellEnd"/>
      <w:r w:rsidRPr="00EA6A55">
        <w:rPr>
          <w:color w:val="000000"/>
          <w:sz w:val="22"/>
          <w:szCs w:val="22"/>
        </w:rPr>
        <w:t xml:space="preserve">. – </w:t>
      </w:r>
      <w:proofErr w:type="gramStart"/>
      <w:r w:rsidRPr="00EA6A55">
        <w:rPr>
          <w:color w:val="000000"/>
          <w:sz w:val="22"/>
          <w:szCs w:val="22"/>
        </w:rPr>
        <w:t>Москва :</w:t>
      </w:r>
      <w:proofErr w:type="gramEnd"/>
      <w:r w:rsidRPr="00EA6A55">
        <w:rPr>
          <w:color w:val="000000"/>
          <w:sz w:val="22"/>
          <w:szCs w:val="22"/>
        </w:rPr>
        <w:t xml:space="preserve"> ИНФРА-М, 2021. – 369 с.</w:t>
      </w:r>
    </w:p>
    <w:p w:rsidR="00026610" w:rsidRPr="006879F9" w:rsidRDefault="00026610" w:rsidP="00026610">
      <w:pPr>
        <w:pStyle w:val="a5"/>
        <w:numPr>
          <w:ilvl w:val="1"/>
          <w:numId w:val="1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6879F9">
        <w:rPr>
          <w:i/>
          <w:iCs/>
          <w:color w:val="000000"/>
          <w:sz w:val="22"/>
          <w:szCs w:val="22"/>
        </w:rPr>
        <w:t>Милкова</w:t>
      </w:r>
      <w:proofErr w:type="spellEnd"/>
      <w:r w:rsidRPr="006879F9">
        <w:rPr>
          <w:i/>
          <w:iCs/>
          <w:color w:val="000000"/>
          <w:sz w:val="22"/>
          <w:szCs w:val="22"/>
        </w:rPr>
        <w:t>, О. И.</w:t>
      </w:r>
      <w:r w:rsidRPr="006879F9">
        <w:rPr>
          <w:color w:val="000000"/>
          <w:sz w:val="22"/>
          <w:szCs w:val="22"/>
        </w:rPr>
        <w:t xml:space="preserve"> Экономика и организация </w:t>
      </w:r>
      <w:proofErr w:type="gramStart"/>
      <w:r w:rsidRPr="006879F9">
        <w:rPr>
          <w:color w:val="000000"/>
          <w:sz w:val="22"/>
          <w:szCs w:val="22"/>
        </w:rPr>
        <w:t>предприятия :</w:t>
      </w:r>
      <w:proofErr w:type="gramEnd"/>
      <w:r w:rsidRPr="006879F9">
        <w:rPr>
          <w:color w:val="000000"/>
          <w:sz w:val="22"/>
          <w:szCs w:val="22"/>
        </w:rPr>
        <w:t xml:space="preserve"> учебник и практикум для вузов / О. И. </w:t>
      </w:r>
      <w:proofErr w:type="spellStart"/>
      <w:r w:rsidRPr="006879F9">
        <w:rPr>
          <w:color w:val="000000"/>
          <w:sz w:val="22"/>
          <w:szCs w:val="22"/>
        </w:rPr>
        <w:t>Милкова</w:t>
      </w:r>
      <w:proofErr w:type="spellEnd"/>
      <w:r w:rsidRPr="006879F9">
        <w:rPr>
          <w:color w:val="000000"/>
          <w:sz w:val="22"/>
          <w:szCs w:val="22"/>
        </w:rPr>
        <w:t xml:space="preserve">. – </w:t>
      </w:r>
      <w:proofErr w:type="gramStart"/>
      <w:r w:rsidRPr="006879F9">
        <w:rPr>
          <w:color w:val="000000"/>
          <w:sz w:val="22"/>
          <w:szCs w:val="22"/>
        </w:rPr>
        <w:t>Москва :</w:t>
      </w:r>
      <w:proofErr w:type="gramEnd"/>
      <w:r w:rsidRPr="006879F9">
        <w:rPr>
          <w:color w:val="000000"/>
          <w:sz w:val="22"/>
          <w:szCs w:val="22"/>
        </w:rPr>
        <w:t xml:space="preserve"> Издательство </w:t>
      </w:r>
      <w:proofErr w:type="spellStart"/>
      <w:r w:rsidRPr="006879F9">
        <w:rPr>
          <w:color w:val="000000"/>
          <w:sz w:val="22"/>
          <w:szCs w:val="22"/>
        </w:rPr>
        <w:t>Юрайт</w:t>
      </w:r>
      <w:proofErr w:type="spellEnd"/>
      <w:r w:rsidRPr="006879F9">
        <w:rPr>
          <w:color w:val="000000"/>
          <w:sz w:val="22"/>
          <w:szCs w:val="22"/>
        </w:rPr>
        <w:t>, 2020. – 473 с.</w:t>
      </w:r>
    </w:p>
    <w:p w:rsidR="00026610" w:rsidRPr="00EA6A55" w:rsidRDefault="00026610" w:rsidP="00026610">
      <w:pPr>
        <w:pStyle w:val="a5"/>
        <w:numPr>
          <w:ilvl w:val="1"/>
          <w:numId w:val="1"/>
        </w:numPr>
        <w:shd w:val="clear" w:color="auto" w:fill="FFFFFF"/>
        <w:tabs>
          <w:tab w:val="left" w:pos="360"/>
          <w:tab w:val="num" w:pos="1069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A42766">
        <w:rPr>
          <w:rFonts w:eastAsia="Calibri"/>
          <w:i/>
          <w:iCs/>
          <w:sz w:val="22"/>
          <w:szCs w:val="22"/>
          <w:lang w:eastAsia="en-US"/>
        </w:rPr>
        <w:t>Одинцов, В.А.</w:t>
      </w:r>
      <w:r w:rsidRPr="00C91019">
        <w:rPr>
          <w:rFonts w:eastAsia="Calibri"/>
          <w:sz w:val="22"/>
          <w:szCs w:val="22"/>
          <w:lang w:eastAsia="en-US"/>
        </w:rPr>
        <w:t xml:space="preserve"> Анализ финансово-хозяйственной деятельности </w:t>
      </w:r>
      <w:r>
        <w:rPr>
          <w:rFonts w:eastAsia="Calibri"/>
          <w:sz w:val="22"/>
          <w:szCs w:val="22"/>
          <w:lang w:eastAsia="en-US"/>
        </w:rPr>
        <w:t>организации</w:t>
      </w:r>
      <w:r w:rsidRPr="00C91019">
        <w:rPr>
          <w:rFonts w:eastAsia="Calibri"/>
          <w:sz w:val="22"/>
          <w:szCs w:val="22"/>
          <w:lang w:eastAsia="en-US"/>
        </w:rPr>
        <w:t xml:space="preserve"> / В.А. Одинцов. — М.: </w:t>
      </w:r>
      <w:proofErr w:type="spellStart"/>
      <w:r w:rsidRPr="00C91019">
        <w:rPr>
          <w:rFonts w:eastAsia="Calibri"/>
          <w:sz w:val="22"/>
          <w:szCs w:val="22"/>
          <w:lang w:eastAsia="en-US"/>
        </w:rPr>
        <w:t>Academia</w:t>
      </w:r>
      <w:proofErr w:type="spellEnd"/>
      <w:r w:rsidRPr="00C91019">
        <w:rPr>
          <w:rFonts w:eastAsia="Calibri"/>
          <w:sz w:val="22"/>
          <w:szCs w:val="22"/>
          <w:lang w:eastAsia="en-US"/>
        </w:rPr>
        <w:t>, 2017. — 384 c.</w:t>
      </w:r>
    </w:p>
    <w:p w:rsidR="00026610" w:rsidRPr="006879F9" w:rsidRDefault="00026610" w:rsidP="00026610">
      <w:pPr>
        <w:pStyle w:val="a5"/>
        <w:numPr>
          <w:ilvl w:val="1"/>
          <w:numId w:val="1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6879F9">
        <w:rPr>
          <w:color w:val="000000"/>
          <w:sz w:val="22"/>
          <w:szCs w:val="22"/>
        </w:rPr>
        <w:t xml:space="preserve">Экономика и управление производством: материалы 84-й науч.-техн. конференции профессорско-преподавательского состава, научных сотрудников и аспирантов (с международным участием), Минск, 3-14 февраля 2020 г. [Электронный ресурс] / отв. за издание И. В. Войтов; УО БГТУ. – </w:t>
      </w:r>
      <w:proofErr w:type="gramStart"/>
      <w:r w:rsidRPr="006879F9">
        <w:rPr>
          <w:color w:val="000000"/>
          <w:sz w:val="22"/>
          <w:szCs w:val="22"/>
        </w:rPr>
        <w:t>Минск :</w:t>
      </w:r>
      <w:proofErr w:type="gramEnd"/>
      <w:r w:rsidRPr="006879F9">
        <w:rPr>
          <w:color w:val="000000"/>
          <w:sz w:val="22"/>
          <w:szCs w:val="22"/>
        </w:rPr>
        <w:t xml:space="preserve"> БГТУ, 2020. – 241 с.</w:t>
      </w:r>
    </w:p>
    <w:p w:rsidR="00026610" w:rsidRDefault="00026610" w:rsidP="00026610">
      <w:pPr>
        <w:pStyle w:val="a5"/>
        <w:numPr>
          <w:ilvl w:val="1"/>
          <w:numId w:val="1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EA6A55">
        <w:rPr>
          <w:color w:val="000000"/>
          <w:sz w:val="22"/>
          <w:szCs w:val="22"/>
        </w:rPr>
        <w:t xml:space="preserve">Экономика организации. </w:t>
      </w:r>
      <w:proofErr w:type="gramStart"/>
      <w:r w:rsidRPr="00EA6A55">
        <w:rPr>
          <w:color w:val="000000"/>
          <w:sz w:val="22"/>
          <w:szCs w:val="22"/>
        </w:rPr>
        <w:t>Практикум :</w:t>
      </w:r>
      <w:proofErr w:type="gramEnd"/>
      <w:r w:rsidRPr="00EA6A55">
        <w:rPr>
          <w:color w:val="000000"/>
          <w:sz w:val="22"/>
          <w:szCs w:val="22"/>
        </w:rPr>
        <w:t xml:space="preserve"> учебное пособие для вузов / Л. А. </w:t>
      </w:r>
      <w:proofErr w:type="spellStart"/>
      <w:r w:rsidRPr="00EA6A55">
        <w:rPr>
          <w:color w:val="000000"/>
          <w:sz w:val="22"/>
          <w:szCs w:val="22"/>
        </w:rPr>
        <w:t>Чалдаева</w:t>
      </w:r>
      <w:proofErr w:type="spellEnd"/>
      <w:r w:rsidRPr="00EA6A55">
        <w:rPr>
          <w:color w:val="000000"/>
          <w:sz w:val="22"/>
          <w:szCs w:val="22"/>
        </w:rPr>
        <w:t xml:space="preserve"> [и др.] ; под редакцией Л. А. </w:t>
      </w:r>
      <w:proofErr w:type="spellStart"/>
      <w:r w:rsidRPr="00EA6A55">
        <w:rPr>
          <w:color w:val="000000"/>
          <w:sz w:val="22"/>
          <w:szCs w:val="22"/>
        </w:rPr>
        <w:t>Чалдаевой</w:t>
      </w:r>
      <w:proofErr w:type="spellEnd"/>
      <w:r w:rsidRPr="00EA6A55">
        <w:rPr>
          <w:color w:val="000000"/>
          <w:sz w:val="22"/>
          <w:szCs w:val="22"/>
        </w:rPr>
        <w:t xml:space="preserve">, А. В. </w:t>
      </w:r>
      <w:proofErr w:type="spellStart"/>
      <w:r w:rsidRPr="00EA6A55">
        <w:rPr>
          <w:color w:val="000000"/>
          <w:sz w:val="22"/>
          <w:szCs w:val="22"/>
        </w:rPr>
        <w:t>Шарковой</w:t>
      </w:r>
      <w:proofErr w:type="spellEnd"/>
      <w:r w:rsidRPr="00EA6A55">
        <w:rPr>
          <w:color w:val="000000"/>
          <w:sz w:val="22"/>
          <w:szCs w:val="22"/>
        </w:rPr>
        <w:t xml:space="preserve">. – </w:t>
      </w:r>
      <w:proofErr w:type="gramStart"/>
      <w:r w:rsidRPr="00EA6A55">
        <w:rPr>
          <w:color w:val="000000"/>
          <w:sz w:val="22"/>
          <w:szCs w:val="22"/>
        </w:rPr>
        <w:t>Москва :</w:t>
      </w:r>
      <w:proofErr w:type="gramEnd"/>
      <w:r w:rsidRPr="00EA6A55">
        <w:rPr>
          <w:color w:val="000000"/>
          <w:sz w:val="22"/>
          <w:szCs w:val="22"/>
        </w:rPr>
        <w:t xml:space="preserve"> Издательство </w:t>
      </w:r>
      <w:proofErr w:type="spellStart"/>
      <w:r w:rsidRPr="00EA6A55">
        <w:rPr>
          <w:color w:val="000000"/>
          <w:sz w:val="22"/>
          <w:szCs w:val="22"/>
        </w:rPr>
        <w:t>Юрайт</w:t>
      </w:r>
      <w:proofErr w:type="spellEnd"/>
      <w:r w:rsidRPr="00EA6A55">
        <w:rPr>
          <w:color w:val="000000"/>
          <w:sz w:val="22"/>
          <w:szCs w:val="22"/>
        </w:rPr>
        <w:t>, 2021. – 299 с.</w:t>
      </w:r>
    </w:p>
    <w:bookmarkEnd w:id="4"/>
    <w:p w:rsidR="00026610" w:rsidRDefault="00026610"/>
    <w:sectPr w:rsidR="0002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4FE"/>
    <w:multiLevelType w:val="hybridMultilevel"/>
    <w:tmpl w:val="96862BC2"/>
    <w:lvl w:ilvl="0" w:tplc="0E1CBC90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E515D25"/>
    <w:multiLevelType w:val="hybridMultilevel"/>
    <w:tmpl w:val="3FDC6F08"/>
    <w:lvl w:ilvl="0" w:tplc="95A43006">
      <w:start w:val="1"/>
      <w:numFmt w:val="russianLower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1C610B4"/>
    <w:multiLevelType w:val="hybridMultilevel"/>
    <w:tmpl w:val="D68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0DEB"/>
    <w:multiLevelType w:val="hybridMultilevel"/>
    <w:tmpl w:val="743220B2"/>
    <w:lvl w:ilvl="0" w:tplc="4F5CF1EE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44605B"/>
    <w:multiLevelType w:val="hybridMultilevel"/>
    <w:tmpl w:val="C088B698"/>
    <w:lvl w:ilvl="0" w:tplc="95A43006">
      <w:start w:val="1"/>
      <w:numFmt w:val="russianLower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2EEC94DC">
      <w:start w:val="1"/>
      <w:numFmt w:val="decimal"/>
      <w:lvlText w:val="%2)"/>
      <w:lvlJc w:val="left"/>
      <w:pPr>
        <w:tabs>
          <w:tab w:val="num" w:pos="2104"/>
        </w:tabs>
        <w:ind w:left="2104" w:hanging="675"/>
      </w:pPr>
      <w:rPr>
        <w:rFonts w:hint="default"/>
      </w:rPr>
    </w:lvl>
    <w:lvl w:ilvl="2" w:tplc="95A43006">
      <w:start w:val="1"/>
      <w:numFmt w:val="russianLower"/>
      <w:lvlText w:val="%3)"/>
      <w:lvlJc w:val="left"/>
      <w:pPr>
        <w:tabs>
          <w:tab w:val="num" w:pos="2329"/>
        </w:tabs>
        <w:ind w:left="2329" w:firstLine="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1F11B9D"/>
    <w:multiLevelType w:val="hybridMultilevel"/>
    <w:tmpl w:val="11B47DDC"/>
    <w:lvl w:ilvl="0" w:tplc="D1EE4C12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629B1"/>
    <w:multiLevelType w:val="hybridMultilevel"/>
    <w:tmpl w:val="48229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0132D"/>
    <w:multiLevelType w:val="hybridMultilevel"/>
    <w:tmpl w:val="71D6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2801"/>
    <w:multiLevelType w:val="hybridMultilevel"/>
    <w:tmpl w:val="D9CE3D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51168D"/>
    <w:multiLevelType w:val="hybridMultilevel"/>
    <w:tmpl w:val="8FB8292C"/>
    <w:lvl w:ilvl="0" w:tplc="AA76F30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D05BBC"/>
    <w:multiLevelType w:val="hybridMultilevel"/>
    <w:tmpl w:val="6DEA060C"/>
    <w:lvl w:ilvl="0" w:tplc="ADDC5E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67167B"/>
    <w:multiLevelType w:val="hybridMultilevel"/>
    <w:tmpl w:val="6160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6ED3"/>
    <w:multiLevelType w:val="multilevel"/>
    <w:tmpl w:val="8E9683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10"/>
    <w:rsid w:val="00026610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C11B"/>
  <w15:chartTrackingRefBased/>
  <w15:docId w15:val="{1D159C19-B7A5-4383-9921-882D753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6610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266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02661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Subtitle"/>
    <w:basedOn w:val="a"/>
    <w:link w:val="a7"/>
    <w:qFormat/>
    <w:rsid w:val="00026610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Подзаголовок Знак"/>
    <w:basedOn w:val="a0"/>
    <w:link w:val="a6"/>
    <w:rsid w:val="00026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unhideWhenUsed/>
    <w:rsid w:val="00026610"/>
    <w:rPr>
      <w:color w:val="0000FF"/>
      <w:u w:val="single"/>
    </w:rPr>
  </w:style>
  <w:style w:type="paragraph" w:customStyle="1" w:styleId="FR1">
    <w:name w:val="FR1"/>
    <w:rsid w:val="00026610"/>
    <w:pPr>
      <w:widowControl w:val="0"/>
      <w:autoSpaceDE w:val="0"/>
      <w:autoSpaceDN w:val="0"/>
      <w:adjustRightInd w:val="0"/>
      <w:spacing w:after="0" w:line="240" w:lineRule="auto"/>
      <w:ind w:right="6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266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266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3%D1%81%D0%B0%D0%BA%2C%20%D0%95%2E%20%D0%A1%2E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2%D0%BE%D0%BB%D0%BE%D0%B4%D1%8C%D0%BA%D0%BE%2C%20%D0%9E%2E%20%D0%92%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C74B-CB04-4F86-9150-7A8F6C2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2024-10-07T10:37:00Z</dcterms:created>
  <dcterms:modified xsi:type="dcterms:W3CDTF">2024-10-07T10:40:00Z</dcterms:modified>
</cp:coreProperties>
</file>